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BEB" w:rsidRDefault="00071BEB">
      <w:pPr>
        <w:spacing w:line="360" w:lineRule="auto"/>
        <w:jc w:val="center"/>
        <w:rPr>
          <w:rFonts w:ascii="仿宋_GB2312" w:eastAsia="仿宋_GB2312"/>
          <w:color w:val="000000"/>
          <w:sz w:val="28"/>
        </w:rPr>
      </w:pPr>
    </w:p>
    <w:p w:rsidR="00071BEB" w:rsidRDefault="00071BEB">
      <w:pPr>
        <w:spacing w:line="360" w:lineRule="auto"/>
        <w:jc w:val="center"/>
        <w:rPr>
          <w:rFonts w:ascii="仿宋_GB2312" w:eastAsia="仿宋_GB2312"/>
          <w:color w:val="000000"/>
          <w:sz w:val="28"/>
        </w:rPr>
      </w:pPr>
    </w:p>
    <w:p w:rsidR="00071BEB" w:rsidRPr="00C15759" w:rsidRDefault="00C15759" w:rsidP="00C15759">
      <w:pPr>
        <w:adjustRightInd/>
        <w:snapToGrid/>
        <w:jc w:val="center"/>
        <w:rPr>
          <w:rFonts w:ascii="华文新魏" w:eastAsia="华文新魏"/>
          <w:color w:val="000000"/>
          <w:sz w:val="48"/>
          <w:szCs w:val="48"/>
        </w:rPr>
      </w:pPr>
      <w:r w:rsidRPr="00C15759">
        <w:rPr>
          <w:rFonts w:ascii="华文新魏" w:eastAsia="华文新魏"/>
          <w:color w:val="000000"/>
          <w:sz w:val="48"/>
          <w:szCs w:val="48"/>
        </w:rPr>
        <w:t>庆阳凯美佳环保科技工程有限公司环保设备研发与加工项目</w:t>
      </w:r>
      <w:r w:rsidR="007E769A" w:rsidRPr="00C15759">
        <w:rPr>
          <w:rFonts w:ascii="华文新魏" w:eastAsia="华文新魏" w:hint="eastAsia"/>
          <w:color w:val="000000"/>
          <w:sz w:val="48"/>
          <w:szCs w:val="48"/>
        </w:rPr>
        <w:t>竣工环境保护</w:t>
      </w:r>
    </w:p>
    <w:p w:rsidR="00071BEB" w:rsidRPr="00C15759" w:rsidRDefault="007E769A">
      <w:pPr>
        <w:adjustRightInd/>
        <w:snapToGrid/>
        <w:jc w:val="center"/>
        <w:rPr>
          <w:rFonts w:ascii="华文新魏" w:eastAsia="华文新魏"/>
          <w:color w:val="000000"/>
          <w:sz w:val="48"/>
          <w:szCs w:val="48"/>
        </w:rPr>
      </w:pPr>
      <w:r w:rsidRPr="00C15759">
        <w:rPr>
          <w:rFonts w:ascii="华文新魏" w:eastAsia="华文新魏" w:hint="eastAsia"/>
          <w:color w:val="000000"/>
          <w:sz w:val="48"/>
          <w:szCs w:val="48"/>
        </w:rPr>
        <w:t>验收监测报告表</w:t>
      </w:r>
    </w:p>
    <w:p w:rsidR="00071BEB" w:rsidRDefault="00071BEB">
      <w:pPr>
        <w:spacing w:line="360" w:lineRule="auto"/>
        <w:jc w:val="center"/>
        <w:rPr>
          <w:rFonts w:ascii="仿宋_GB2312" w:eastAsia="仿宋_GB2312"/>
          <w:color w:val="000000"/>
          <w:sz w:val="28"/>
        </w:rPr>
      </w:pPr>
    </w:p>
    <w:p w:rsidR="00C15759" w:rsidRPr="00C15759" w:rsidRDefault="00C15759" w:rsidP="00C15759">
      <w:pPr>
        <w:pStyle w:val="2"/>
        <w:ind w:firstLine="480"/>
      </w:pPr>
    </w:p>
    <w:p w:rsidR="00071BEB" w:rsidRDefault="00071BEB">
      <w:pPr>
        <w:jc w:val="center"/>
        <w:rPr>
          <w:rFonts w:ascii="仿宋_GB2312" w:eastAsia="仿宋_GB2312"/>
          <w:color w:val="000000"/>
          <w:sz w:val="28"/>
        </w:rPr>
      </w:pPr>
    </w:p>
    <w:p w:rsidR="00071BEB" w:rsidRDefault="00071BEB">
      <w:pPr>
        <w:jc w:val="center"/>
        <w:rPr>
          <w:rFonts w:ascii="仿宋_GB2312" w:eastAsia="仿宋_GB2312"/>
          <w:color w:val="000000"/>
          <w:sz w:val="28"/>
        </w:rPr>
      </w:pPr>
    </w:p>
    <w:p w:rsidR="00071BEB" w:rsidRDefault="00071BEB">
      <w:pPr>
        <w:jc w:val="center"/>
        <w:rPr>
          <w:rFonts w:ascii="仿宋_GB2312" w:eastAsia="仿宋_GB2312"/>
          <w:color w:val="000000"/>
          <w:sz w:val="28"/>
        </w:rPr>
      </w:pPr>
    </w:p>
    <w:p w:rsidR="00071BEB" w:rsidRDefault="00071BEB">
      <w:pPr>
        <w:rPr>
          <w:rFonts w:ascii="仿宋_GB2312" w:eastAsia="仿宋_GB2312"/>
          <w:color w:val="000000"/>
          <w:sz w:val="28"/>
        </w:rPr>
      </w:pPr>
    </w:p>
    <w:p w:rsidR="00071BEB" w:rsidRDefault="00071BEB">
      <w:pPr>
        <w:rPr>
          <w:rFonts w:ascii="仿宋_GB2312" w:eastAsia="仿宋_GB2312"/>
          <w:color w:val="000000"/>
          <w:sz w:val="28"/>
        </w:rPr>
      </w:pPr>
    </w:p>
    <w:p w:rsidR="00071BEB" w:rsidRDefault="00071BEB" w:rsidP="00FF6CFF">
      <w:pPr>
        <w:pStyle w:val="2"/>
        <w:ind w:firstLine="480"/>
      </w:pPr>
    </w:p>
    <w:p w:rsidR="00071BEB" w:rsidRDefault="007E769A">
      <w:pPr>
        <w:rPr>
          <w:rFonts w:ascii="仿宋_GB2312" w:eastAsia="仿宋_GB2312"/>
          <w:color w:val="000000"/>
          <w:sz w:val="28"/>
        </w:rPr>
      </w:pPr>
      <w:r>
        <w:rPr>
          <w:rFonts w:ascii="仿宋_GB2312" w:eastAsia="仿宋_GB2312" w:hint="eastAsia"/>
          <w:color w:val="000000"/>
          <w:sz w:val="28"/>
        </w:rPr>
        <w:tab/>
      </w:r>
    </w:p>
    <w:p w:rsidR="00071BEB" w:rsidRDefault="00071BEB" w:rsidP="00FF6CFF">
      <w:pPr>
        <w:pStyle w:val="2"/>
        <w:ind w:firstLine="480"/>
      </w:pPr>
    </w:p>
    <w:p w:rsidR="00071BEB" w:rsidRDefault="007E769A" w:rsidP="00F65F3A">
      <w:pPr>
        <w:spacing w:line="360" w:lineRule="auto"/>
        <w:jc w:val="center"/>
        <w:rPr>
          <w:rFonts w:ascii="华文新魏" w:eastAsia="华文新魏"/>
          <w:color w:val="000000"/>
          <w:sz w:val="36"/>
          <w:szCs w:val="32"/>
        </w:rPr>
      </w:pPr>
      <w:r>
        <w:rPr>
          <w:rFonts w:ascii="华文新魏" w:eastAsia="华文新魏" w:hint="eastAsia"/>
          <w:color w:val="000000"/>
          <w:sz w:val="36"/>
          <w:szCs w:val="32"/>
        </w:rPr>
        <w:t>建设单位:</w:t>
      </w:r>
      <w:r w:rsidR="00F65F3A" w:rsidRPr="00F65F3A">
        <w:rPr>
          <w:rFonts w:hAnsi="宋体"/>
          <w:color w:val="000000"/>
          <w:sz w:val="24"/>
        </w:rPr>
        <w:t xml:space="preserve"> </w:t>
      </w:r>
      <w:r w:rsidR="00F65F3A" w:rsidRPr="00F65F3A">
        <w:rPr>
          <w:rFonts w:ascii="华文新魏" w:eastAsia="华文新魏"/>
          <w:color w:val="000000"/>
          <w:sz w:val="36"/>
          <w:szCs w:val="32"/>
        </w:rPr>
        <w:t>庆阳凯美佳环保科技工程有限公司</w:t>
      </w:r>
    </w:p>
    <w:p w:rsidR="00071BEB" w:rsidRDefault="007E769A" w:rsidP="00F65F3A">
      <w:pPr>
        <w:spacing w:line="360" w:lineRule="auto"/>
        <w:jc w:val="center"/>
        <w:rPr>
          <w:rFonts w:ascii="华文新魏" w:eastAsia="华文新魏"/>
          <w:color w:val="000000"/>
          <w:sz w:val="36"/>
          <w:szCs w:val="32"/>
        </w:rPr>
      </w:pPr>
      <w:r>
        <w:rPr>
          <w:rFonts w:ascii="华文新魏" w:eastAsia="华文新魏" w:hint="eastAsia"/>
          <w:color w:val="000000"/>
          <w:sz w:val="36"/>
          <w:szCs w:val="32"/>
        </w:rPr>
        <w:t>编制单位：庆阳洁达环境工程有限责任公司</w:t>
      </w:r>
    </w:p>
    <w:p w:rsidR="00071BEB" w:rsidRDefault="007E769A">
      <w:pPr>
        <w:jc w:val="center"/>
        <w:rPr>
          <w:rFonts w:ascii="华文新魏" w:eastAsia="华文新魏"/>
          <w:color w:val="000000"/>
          <w:sz w:val="36"/>
          <w:szCs w:val="36"/>
        </w:rPr>
      </w:pPr>
      <w:r>
        <w:rPr>
          <w:rFonts w:ascii="华文新魏" w:eastAsia="华文新魏" w:hint="eastAsia"/>
          <w:b/>
          <w:color w:val="000000"/>
          <w:sz w:val="36"/>
          <w:szCs w:val="36"/>
        </w:rPr>
        <w:t>二</w:t>
      </w:r>
      <w:r>
        <w:rPr>
          <w:rFonts w:ascii="宋体" w:eastAsia="宋体" w:hAnsi="宋体" w:cs="宋体" w:hint="eastAsia"/>
          <w:b/>
          <w:color w:val="000000"/>
          <w:sz w:val="36"/>
          <w:szCs w:val="36"/>
        </w:rPr>
        <w:t>〇</w:t>
      </w:r>
      <w:r>
        <w:rPr>
          <w:rFonts w:ascii="华文新魏" w:eastAsia="华文新魏" w:hint="eastAsia"/>
          <w:b/>
          <w:color w:val="000000"/>
          <w:sz w:val="36"/>
          <w:szCs w:val="36"/>
        </w:rPr>
        <w:t>一九</w:t>
      </w:r>
      <w:r>
        <w:rPr>
          <w:rFonts w:ascii="华文新魏" w:eastAsia="华文新魏" w:hint="eastAsia"/>
          <w:color w:val="000000"/>
          <w:sz w:val="36"/>
          <w:szCs w:val="36"/>
        </w:rPr>
        <w:t>年</w:t>
      </w:r>
      <w:r w:rsidR="00AC4ACA">
        <w:rPr>
          <w:rFonts w:ascii="华文新魏" w:eastAsia="华文新魏" w:hint="eastAsia"/>
          <w:b/>
          <w:color w:val="000000"/>
          <w:sz w:val="36"/>
          <w:szCs w:val="36"/>
        </w:rPr>
        <w:t>六</w:t>
      </w:r>
      <w:r>
        <w:rPr>
          <w:rFonts w:ascii="华文新魏" w:eastAsia="华文新魏" w:hint="eastAsia"/>
          <w:color w:val="000000"/>
          <w:sz w:val="36"/>
          <w:szCs w:val="36"/>
        </w:rPr>
        <w:t>月</w:t>
      </w:r>
    </w:p>
    <w:p w:rsidR="00071BEB" w:rsidRDefault="00071BEB">
      <w:pPr>
        <w:rPr>
          <w:rFonts w:ascii="华文新魏" w:eastAsia="华文新魏"/>
          <w:color w:val="000000"/>
          <w:sz w:val="28"/>
          <w:szCs w:val="28"/>
        </w:rPr>
      </w:pPr>
    </w:p>
    <w:p w:rsidR="00071BEB" w:rsidRDefault="007E769A">
      <w:pPr>
        <w:rPr>
          <w:rFonts w:ascii="仿宋_GB2312" w:eastAsia="仿宋_GB2312"/>
          <w:color w:val="000000"/>
          <w:sz w:val="32"/>
        </w:rPr>
      </w:pPr>
      <w:r>
        <w:rPr>
          <w:rFonts w:ascii="仿宋_GB2312" w:eastAsia="仿宋_GB2312" w:hint="eastAsia"/>
          <w:b/>
          <w:color w:val="000000"/>
          <w:sz w:val="28"/>
        </w:rPr>
        <w:tab/>
      </w:r>
    </w:p>
    <w:p w:rsidR="00071BEB" w:rsidRDefault="007E769A">
      <w:pPr>
        <w:spacing w:line="360" w:lineRule="auto"/>
        <w:rPr>
          <w:rFonts w:ascii="仿宋_GB2312" w:eastAsia="仿宋_GB2312"/>
          <w:color w:val="000000"/>
          <w:sz w:val="28"/>
        </w:rPr>
      </w:pPr>
      <w:r>
        <w:rPr>
          <w:rFonts w:ascii="仿宋_GB2312" w:eastAsia="仿宋_GB2312" w:hint="eastAsia"/>
          <w:b/>
          <w:color w:val="000000"/>
          <w:sz w:val="28"/>
        </w:rPr>
        <w:lastRenderedPageBreak/>
        <w:t>建设单位法人代表:</w:t>
      </w:r>
      <w:r>
        <w:rPr>
          <w:rFonts w:ascii="仿宋_GB2312" w:eastAsia="仿宋_GB2312" w:hint="eastAsia"/>
          <w:color w:val="000000"/>
          <w:sz w:val="28"/>
        </w:rPr>
        <w:t xml:space="preserve">          （签字）</w:t>
      </w:r>
    </w:p>
    <w:p w:rsidR="00071BEB" w:rsidRDefault="007E769A">
      <w:pPr>
        <w:spacing w:line="360" w:lineRule="auto"/>
        <w:rPr>
          <w:rFonts w:ascii="仿宋_GB2312" w:eastAsia="仿宋_GB2312"/>
          <w:color w:val="000000"/>
          <w:sz w:val="28"/>
        </w:rPr>
      </w:pPr>
      <w:r>
        <w:rPr>
          <w:rFonts w:ascii="仿宋_GB2312" w:eastAsia="仿宋_GB2312" w:hint="eastAsia"/>
          <w:b/>
          <w:color w:val="000000"/>
          <w:sz w:val="28"/>
        </w:rPr>
        <w:t>编制单位法人代表:</w:t>
      </w:r>
      <w:r>
        <w:rPr>
          <w:rFonts w:ascii="仿宋_GB2312" w:eastAsia="仿宋_GB2312" w:hint="eastAsia"/>
          <w:color w:val="000000"/>
          <w:sz w:val="28"/>
        </w:rPr>
        <w:t xml:space="preserve">          （签字）</w:t>
      </w:r>
    </w:p>
    <w:p w:rsidR="00071BEB" w:rsidRDefault="007E769A">
      <w:pPr>
        <w:spacing w:line="360" w:lineRule="auto"/>
        <w:rPr>
          <w:rFonts w:ascii="仿宋_GB2312" w:eastAsia="仿宋_GB2312"/>
          <w:b/>
          <w:color w:val="000000"/>
          <w:sz w:val="28"/>
        </w:rPr>
      </w:pPr>
      <w:r>
        <w:rPr>
          <w:rFonts w:ascii="仿宋_GB2312" w:eastAsia="仿宋_GB2312" w:hint="eastAsia"/>
          <w:b/>
          <w:color w:val="000000"/>
          <w:spacing w:val="84"/>
          <w:sz w:val="28"/>
          <w:fitText w:val="2391" w:id="1"/>
        </w:rPr>
        <w:t>项目负责人</w:t>
      </w:r>
      <w:r>
        <w:rPr>
          <w:rFonts w:ascii="仿宋_GB2312" w:eastAsia="仿宋_GB2312" w:hint="eastAsia"/>
          <w:b/>
          <w:color w:val="000000"/>
          <w:spacing w:val="5"/>
          <w:sz w:val="28"/>
          <w:fitText w:val="2391" w:id="1"/>
        </w:rPr>
        <w:t>:</w:t>
      </w:r>
    </w:p>
    <w:p w:rsidR="00071BEB" w:rsidRDefault="007E769A">
      <w:pPr>
        <w:spacing w:line="360" w:lineRule="auto"/>
        <w:rPr>
          <w:rFonts w:ascii="仿宋_GB2312" w:eastAsia="仿宋_GB2312"/>
          <w:b/>
          <w:color w:val="000000"/>
          <w:sz w:val="28"/>
        </w:rPr>
      </w:pPr>
      <w:r>
        <w:rPr>
          <w:rFonts w:ascii="仿宋_GB2312" w:eastAsia="仿宋_GB2312" w:hint="eastAsia"/>
          <w:b/>
          <w:color w:val="000000"/>
          <w:spacing w:val="234"/>
          <w:sz w:val="28"/>
          <w:fitText w:val="2529" w:id="2"/>
        </w:rPr>
        <w:t>填表人</w:t>
      </w:r>
      <w:r>
        <w:rPr>
          <w:rFonts w:ascii="仿宋_GB2312" w:eastAsia="仿宋_GB2312" w:hint="eastAsia"/>
          <w:b/>
          <w:color w:val="000000"/>
          <w:sz w:val="28"/>
          <w:fitText w:val="2529" w:id="2"/>
        </w:rPr>
        <w:t>：</w:t>
      </w:r>
    </w:p>
    <w:p w:rsidR="00071BEB" w:rsidRDefault="00071BEB">
      <w:pPr>
        <w:spacing w:line="360" w:lineRule="auto"/>
        <w:rPr>
          <w:rFonts w:ascii="仿宋_GB2312" w:eastAsia="仿宋_GB2312"/>
          <w:color w:val="000000"/>
          <w:sz w:val="28"/>
        </w:rPr>
      </w:pPr>
    </w:p>
    <w:p w:rsidR="00071BEB" w:rsidRDefault="00071BEB">
      <w:pPr>
        <w:tabs>
          <w:tab w:val="left" w:pos="984"/>
        </w:tabs>
        <w:spacing w:line="360" w:lineRule="auto"/>
        <w:rPr>
          <w:rFonts w:ascii="仿宋_GB2312" w:eastAsia="仿宋_GB2312"/>
          <w:color w:val="000000"/>
          <w:sz w:val="28"/>
        </w:rPr>
      </w:pPr>
    </w:p>
    <w:p w:rsidR="00071BEB" w:rsidRDefault="00071BEB">
      <w:pPr>
        <w:spacing w:line="360" w:lineRule="auto"/>
        <w:rPr>
          <w:rFonts w:ascii="仿宋_GB2312" w:eastAsia="仿宋_GB2312"/>
          <w:color w:val="000000"/>
          <w:sz w:val="28"/>
        </w:rPr>
      </w:pPr>
    </w:p>
    <w:p w:rsidR="00071BEB" w:rsidRDefault="00071BEB">
      <w:pPr>
        <w:spacing w:line="360" w:lineRule="auto"/>
        <w:rPr>
          <w:rFonts w:ascii="仿宋_GB2312" w:eastAsia="仿宋_GB2312"/>
          <w:color w:val="000000"/>
          <w:sz w:val="28"/>
        </w:rPr>
      </w:pPr>
    </w:p>
    <w:p w:rsidR="00071BEB" w:rsidRDefault="00071BEB">
      <w:pPr>
        <w:spacing w:line="360" w:lineRule="auto"/>
        <w:rPr>
          <w:rFonts w:ascii="仿宋_GB2312" w:eastAsia="仿宋_GB2312"/>
          <w:color w:val="000000"/>
          <w:sz w:val="28"/>
        </w:rPr>
      </w:pPr>
    </w:p>
    <w:p w:rsidR="00071BEB" w:rsidRDefault="00071BEB">
      <w:pPr>
        <w:spacing w:line="360" w:lineRule="auto"/>
        <w:rPr>
          <w:rFonts w:ascii="仿宋_GB2312" w:eastAsia="仿宋_GB2312"/>
          <w:color w:val="000000"/>
          <w:sz w:val="28"/>
        </w:rPr>
      </w:pPr>
    </w:p>
    <w:p w:rsidR="00071BEB" w:rsidRDefault="00071BEB">
      <w:pPr>
        <w:spacing w:line="360" w:lineRule="auto"/>
        <w:rPr>
          <w:rFonts w:ascii="仿宋_GB2312" w:eastAsia="仿宋_GB2312"/>
          <w:color w:val="000000"/>
          <w:sz w:val="28"/>
        </w:rPr>
        <w:sectPr w:rsidR="00071BEB">
          <w:pgSz w:w="11906" w:h="16838"/>
          <w:pgMar w:top="1440" w:right="1800" w:bottom="1440" w:left="1800" w:header="708" w:footer="708" w:gutter="0"/>
          <w:cols w:space="720"/>
        </w:sectPr>
      </w:pPr>
    </w:p>
    <w:p w:rsidR="00F65F3A" w:rsidRDefault="007E769A">
      <w:pPr>
        <w:spacing w:line="360" w:lineRule="auto"/>
        <w:rPr>
          <w:rFonts w:hAnsi="宋体"/>
          <w:color w:val="000000"/>
          <w:sz w:val="24"/>
        </w:rPr>
      </w:pPr>
      <w:r>
        <w:rPr>
          <w:rFonts w:ascii="仿宋_GB2312" w:eastAsia="仿宋_GB2312" w:hint="eastAsia"/>
          <w:color w:val="000000"/>
          <w:sz w:val="28"/>
        </w:rPr>
        <w:lastRenderedPageBreak/>
        <w:t>建设单位（盖章）：</w:t>
      </w:r>
      <w:r w:rsidR="00F65F3A" w:rsidRPr="00F65F3A">
        <w:rPr>
          <w:rFonts w:ascii="仿宋_GB2312" w:eastAsia="仿宋_GB2312"/>
          <w:color w:val="000000"/>
          <w:sz w:val="28"/>
        </w:rPr>
        <w:t>庆阳凯美佳环保科技工程有限公司</w:t>
      </w:r>
    </w:p>
    <w:p w:rsidR="00071BEB" w:rsidRDefault="007E769A">
      <w:pPr>
        <w:spacing w:line="360" w:lineRule="auto"/>
        <w:rPr>
          <w:rFonts w:ascii="仿宋_GB2312" w:eastAsia="仿宋_GB2312"/>
          <w:color w:val="000000"/>
          <w:sz w:val="28"/>
        </w:rPr>
      </w:pPr>
      <w:r>
        <w:rPr>
          <w:rFonts w:ascii="仿宋_GB2312" w:eastAsia="仿宋_GB2312" w:hint="eastAsia"/>
          <w:color w:val="000000"/>
          <w:sz w:val="28"/>
        </w:rPr>
        <w:lastRenderedPageBreak/>
        <w:t>编制单位（盖章）：庆阳洁达环境工程有限责任公司</w:t>
      </w:r>
    </w:p>
    <w:p w:rsidR="00071BEB" w:rsidRDefault="00071BEB">
      <w:pPr>
        <w:spacing w:line="360" w:lineRule="auto"/>
        <w:rPr>
          <w:rFonts w:ascii="仿宋_GB2312" w:eastAsia="仿宋_GB2312"/>
          <w:color w:val="000000"/>
          <w:sz w:val="28"/>
        </w:rPr>
        <w:sectPr w:rsidR="00071BEB">
          <w:type w:val="continuous"/>
          <w:pgSz w:w="11906" w:h="16838"/>
          <w:pgMar w:top="1440" w:right="1800" w:bottom="1440" w:left="1800" w:header="708" w:footer="708" w:gutter="0"/>
          <w:cols w:num="2" w:space="720"/>
        </w:sectPr>
      </w:pPr>
    </w:p>
    <w:p w:rsidR="00071BEB" w:rsidRDefault="007E769A">
      <w:pPr>
        <w:spacing w:line="360" w:lineRule="auto"/>
        <w:rPr>
          <w:rFonts w:ascii="仿宋_GB2312" w:eastAsia="仿宋_GB2312"/>
          <w:color w:val="000000"/>
          <w:sz w:val="28"/>
        </w:rPr>
      </w:pPr>
      <w:r>
        <w:rPr>
          <w:rFonts w:ascii="仿宋_GB2312" w:eastAsia="仿宋_GB2312" w:hint="eastAsia"/>
          <w:color w:val="000000"/>
          <w:sz w:val="28"/>
        </w:rPr>
        <w:lastRenderedPageBreak/>
        <w:t>电话:</w:t>
      </w:r>
      <w:r w:rsidR="00F65F3A" w:rsidRPr="00F65F3A">
        <w:rPr>
          <w:color w:val="000000"/>
          <w:sz w:val="24"/>
        </w:rPr>
        <w:t xml:space="preserve"> </w:t>
      </w:r>
      <w:r w:rsidR="00923248">
        <w:rPr>
          <w:rFonts w:hint="eastAsia"/>
          <w:color w:val="000000"/>
          <w:sz w:val="24"/>
        </w:rPr>
        <w:t>13909276866</w:t>
      </w:r>
      <w:r>
        <w:rPr>
          <w:rFonts w:ascii="仿宋_GB2312" w:eastAsia="仿宋_GB2312" w:hint="eastAsia"/>
          <w:color w:val="000000"/>
          <w:sz w:val="28"/>
        </w:rPr>
        <w:t xml:space="preserve">                电话:0934-8515777 </w:t>
      </w:r>
    </w:p>
    <w:p w:rsidR="00071BEB" w:rsidRDefault="007E769A">
      <w:pPr>
        <w:spacing w:line="360" w:lineRule="auto"/>
        <w:rPr>
          <w:rFonts w:ascii="仿宋_GB2312" w:eastAsia="仿宋_GB2312"/>
          <w:color w:val="000000"/>
          <w:sz w:val="28"/>
        </w:rPr>
      </w:pPr>
      <w:r>
        <w:rPr>
          <w:rFonts w:ascii="仿宋_GB2312" w:eastAsia="仿宋_GB2312" w:hint="eastAsia"/>
          <w:color w:val="000000"/>
          <w:sz w:val="28"/>
        </w:rPr>
        <w:t>传真:                           传真:</w:t>
      </w:r>
    </w:p>
    <w:p w:rsidR="00071BEB" w:rsidRDefault="007E769A">
      <w:pPr>
        <w:spacing w:line="360" w:lineRule="auto"/>
        <w:rPr>
          <w:rFonts w:ascii="仿宋_GB2312" w:eastAsia="仿宋_GB2312"/>
          <w:color w:val="000000"/>
          <w:sz w:val="28"/>
        </w:rPr>
      </w:pPr>
      <w:r>
        <w:rPr>
          <w:rFonts w:ascii="仿宋_GB2312" w:eastAsia="仿宋_GB2312" w:hint="eastAsia"/>
          <w:color w:val="000000"/>
          <w:sz w:val="28"/>
        </w:rPr>
        <w:t>邮编:</w:t>
      </w:r>
      <w:r w:rsidR="00F65F3A" w:rsidRPr="00F65F3A">
        <w:rPr>
          <w:color w:val="000000"/>
          <w:sz w:val="24"/>
        </w:rPr>
        <w:t xml:space="preserve"> </w:t>
      </w:r>
      <w:r w:rsidR="00F65F3A" w:rsidRPr="004D1040">
        <w:rPr>
          <w:color w:val="000000"/>
          <w:sz w:val="24"/>
        </w:rPr>
        <w:t>745201</w:t>
      </w:r>
      <w:r>
        <w:rPr>
          <w:rFonts w:ascii="仿宋_GB2312" w:eastAsia="仿宋_GB2312" w:hint="eastAsia"/>
          <w:color w:val="000000"/>
          <w:sz w:val="28"/>
        </w:rPr>
        <w:t xml:space="preserve">                    邮编:745000</w:t>
      </w:r>
    </w:p>
    <w:p w:rsidR="00071BEB" w:rsidRDefault="007E769A">
      <w:pPr>
        <w:spacing w:line="360" w:lineRule="auto"/>
        <w:ind w:left="5320" w:hangingChars="1900" w:hanging="5320"/>
        <w:rPr>
          <w:rFonts w:ascii="仿宋_GB2312" w:eastAsia="仿宋_GB2312"/>
          <w:color w:val="000000"/>
          <w:sz w:val="28"/>
        </w:rPr>
      </w:pPr>
      <w:r>
        <w:rPr>
          <w:rFonts w:ascii="仿宋_GB2312" w:eastAsia="仿宋_GB2312" w:hint="eastAsia"/>
          <w:color w:val="000000"/>
          <w:sz w:val="28"/>
        </w:rPr>
        <w:t>地址</w:t>
      </w:r>
      <w:r w:rsidRPr="00F65F3A">
        <w:rPr>
          <w:rFonts w:ascii="仿宋_GB2312" w:eastAsia="仿宋_GB2312" w:hint="eastAsia"/>
          <w:color w:val="000000"/>
          <w:w w:val="90"/>
          <w:sz w:val="28"/>
        </w:rPr>
        <w:t xml:space="preserve">: </w:t>
      </w:r>
      <w:r w:rsidR="00F65F3A" w:rsidRPr="00F65F3A">
        <w:rPr>
          <w:rFonts w:ascii="仿宋_GB2312" w:eastAsia="仿宋_GB2312"/>
          <w:color w:val="000000"/>
          <w:w w:val="90"/>
          <w:sz w:val="28"/>
        </w:rPr>
        <w:t>宁县和盛镇工业集中区</w:t>
      </w:r>
      <w:r w:rsidRPr="00F65F3A">
        <w:rPr>
          <w:rFonts w:ascii="仿宋_GB2312" w:eastAsia="仿宋_GB2312" w:hint="eastAsia"/>
          <w:color w:val="000000"/>
          <w:w w:val="90"/>
          <w:sz w:val="28"/>
        </w:rPr>
        <w:t xml:space="preserve">   </w:t>
      </w:r>
      <w:r>
        <w:rPr>
          <w:rFonts w:ascii="仿宋_GB2312" w:eastAsia="仿宋_GB2312" w:hint="eastAsia"/>
          <w:color w:val="000000"/>
          <w:sz w:val="28"/>
        </w:rPr>
        <w:t xml:space="preserve">   地址:</w:t>
      </w:r>
      <w:r>
        <w:rPr>
          <w:rFonts w:ascii="仿宋_GB2312" w:eastAsia="仿宋_GB2312" w:hint="eastAsia"/>
          <w:color w:val="000000"/>
          <w:w w:val="90"/>
          <w:sz w:val="28"/>
        </w:rPr>
        <w:t>庆阳市西峰区陇东大道1号</w:t>
      </w:r>
    </w:p>
    <w:p w:rsidR="00071BEB" w:rsidRDefault="00071BEB">
      <w:pPr>
        <w:adjustRightInd/>
        <w:snapToGrid/>
        <w:spacing w:after="0" w:line="360" w:lineRule="auto"/>
        <w:rPr>
          <w:rFonts w:eastAsia="仿宋_GB2312" w:hAnsi="Arial"/>
          <w:color w:val="000000"/>
          <w:sz w:val="21"/>
          <w:szCs w:val="21"/>
        </w:rPr>
        <w:sectPr w:rsidR="00071BEB">
          <w:type w:val="continuous"/>
          <w:pgSz w:w="11906" w:h="16838"/>
          <w:pgMar w:top="1440" w:right="1800" w:bottom="1440" w:left="1800" w:header="708" w:footer="708" w:gutter="0"/>
          <w:cols w:space="720"/>
        </w:sectPr>
      </w:pPr>
    </w:p>
    <w:p w:rsidR="00071BEB" w:rsidRDefault="007E769A">
      <w:pPr>
        <w:spacing w:after="0" w:line="360" w:lineRule="auto"/>
        <w:rPr>
          <w:rFonts w:eastAsia="仿宋_GB2312"/>
          <w:b/>
          <w:color w:val="000000"/>
          <w:sz w:val="28"/>
          <w:szCs w:val="21"/>
        </w:rPr>
      </w:pPr>
      <w:r>
        <w:rPr>
          <w:rFonts w:eastAsia="仿宋_GB2312" w:hint="eastAsia"/>
          <w:b/>
          <w:color w:val="000000"/>
          <w:sz w:val="28"/>
          <w:szCs w:val="21"/>
        </w:rPr>
        <w:lastRenderedPageBreak/>
        <w:t>一、项目基本情况</w:t>
      </w:r>
    </w:p>
    <w:tbl>
      <w:tblPr>
        <w:tblW w:w="83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027"/>
        <w:gridCol w:w="1701"/>
        <w:gridCol w:w="2268"/>
        <w:gridCol w:w="709"/>
        <w:gridCol w:w="708"/>
        <w:gridCol w:w="976"/>
      </w:tblGrid>
      <w:tr w:rsidR="00071BEB" w:rsidTr="008E6BD6">
        <w:trPr>
          <w:trHeight w:val="482"/>
          <w:jc w:val="center"/>
        </w:trPr>
        <w:tc>
          <w:tcPr>
            <w:tcW w:w="2027" w:type="dxa"/>
            <w:tcBorders>
              <w:top w:val="single" w:sz="8"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建设项目名称</w:t>
            </w:r>
          </w:p>
        </w:tc>
        <w:tc>
          <w:tcPr>
            <w:tcW w:w="6362" w:type="dxa"/>
            <w:gridSpan w:val="5"/>
            <w:tcBorders>
              <w:top w:val="single" w:sz="8" w:space="0" w:color="auto"/>
              <w:left w:val="single" w:sz="4" w:space="0" w:color="auto"/>
              <w:bottom w:val="single" w:sz="4" w:space="0" w:color="auto"/>
              <w:right w:val="single" w:sz="8" w:space="0" w:color="auto"/>
            </w:tcBorders>
            <w:vAlign w:val="center"/>
          </w:tcPr>
          <w:p w:rsidR="00071BEB" w:rsidRDefault="007B0DE3">
            <w:pPr>
              <w:spacing w:after="0"/>
              <w:jc w:val="center"/>
              <w:rPr>
                <w:rFonts w:ascii="Times New Roman" w:eastAsiaTheme="minorEastAsia" w:hAnsi="Times New Roman"/>
                <w:color w:val="000000"/>
                <w:sz w:val="24"/>
                <w:szCs w:val="24"/>
              </w:rPr>
            </w:pPr>
            <w:r w:rsidRPr="007B0DE3">
              <w:rPr>
                <w:rFonts w:ascii="Times New Roman" w:eastAsiaTheme="minorEastAsia" w:hAnsi="Times New Roman"/>
                <w:color w:val="000000"/>
                <w:sz w:val="24"/>
                <w:szCs w:val="24"/>
              </w:rPr>
              <w:t>庆阳凯美佳环保科技工程有限公司环保设备研发与加工项目</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建设单位名称</w:t>
            </w:r>
          </w:p>
        </w:tc>
        <w:tc>
          <w:tcPr>
            <w:tcW w:w="6362" w:type="dxa"/>
            <w:gridSpan w:val="5"/>
            <w:tcBorders>
              <w:top w:val="single" w:sz="4" w:space="0" w:color="auto"/>
              <w:left w:val="single" w:sz="4" w:space="0" w:color="auto"/>
              <w:bottom w:val="single" w:sz="4" w:space="0" w:color="auto"/>
              <w:right w:val="single" w:sz="8" w:space="0" w:color="auto"/>
            </w:tcBorders>
            <w:vAlign w:val="center"/>
          </w:tcPr>
          <w:p w:rsidR="00071BEB" w:rsidRDefault="007B0DE3">
            <w:pPr>
              <w:spacing w:after="0"/>
              <w:jc w:val="center"/>
              <w:rPr>
                <w:rFonts w:ascii="Times New Roman" w:eastAsiaTheme="minorEastAsia" w:hAnsi="Times New Roman"/>
                <w:color w:val="000000"/>
                <w:sz w:val="24"/>
                <w:szCs w:val="24"/>
              </w:rPr>
            </w:pPr>
            <w:r w:rsidRPr="007B0DE3">
              <w:rPr>
                <w:rFonts w:ascii="Times New Roman" w:eastAsiaTheme="minorEastAsia" w:hAnsi="Times New Roman"/>
                <w:color w:val="000000"/>
                <w:sz w:val="24"/>
                <w:szCs w:val="24"/>
              </w:rPr>
              <w:t>庆阳凯美佳环保科技工程有限公司</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建设项目性质</w:t>
            </w:r>
          </w:p>
        </w:tc>
        <w:tc>
          <w:tcPr>
            <w:tcW w:w="6362" w:type="dxa"/>
            <w:gridSpan w:val="5"/>
            <w:tcBorders>
              <w:top w:val="single" w:sz="4" w:space="0" w:color="auto"/>
              <w:left w:val="single" w:sz="4" w:space="0" w:color="auto"/>
              <w:bottom w:val="single" w:sz="4" w:space="0" w:color="auto"/>
              <w:right w:val="single" w:sz="8" w:space="0" w:color="auto"/>
            </w:tcBorders>
            <w:vAlign w:val="center"/>
          </w:tcPr>
          <w:p w:rsidR="00071BEB" w:rsidRDefault="007E769A" w:rsidP="007B0DE3">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新建</w:t>
            </w:r>
            <w:r>
              <w:rPr>
                <w:rFonts w:ascii="Times New Roman" w:eastAsiaTheme="minorEastAsia" w:hAnsi="Times New Roman"/>
                <w:color w:val="000000"/>
                <w:sz w:val="24"/>
                <w:szCs w:val="24"/>
              </w:rPr>
              <w:t xml:space="preserve">  </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建设地点</w:t>
            </w:r>
          </w:p>
        </w:tc>
        <w:tc>
          <w:tcPr>
            <w:tcW w:w="6362" w:type="dxa"/>
            <w:gridSpan w:val="5"/>
            <w:tcBorders>
              <w:top w:val="single" w:sz="4" w:space="0" w:color="auto"/>
              <w:left w:val="single" w:sz="4" w:space="0" w:color="auto"/>
              <w:bottom w:val="single" w:sz="4" w:space="0" w:color="auto"/>
              <w:right w:val="single" w:sz="8" w:space="0" w:color="auto"/>
            </w:tcBorders>
            <w:vAlign w:val="center"/>
          </w:tcPr>
          <w:p w:rsidR="00071BEB" w:rsidRDefault="007B0DE3">
            <w:pPr>
              <w:spacing w:after="0"/>
              <w:jc w:val="center"/>
              <w:rPr>
                <w:rFonts w:ascii="Times New Roman" w:eastAsiaTheme="minorEastAsia" w:hAnsi="Times New Roman"/>
                <w:color w:val="000000"/>
                <w:sz w:val="24"/>
                <w:szCs w:val="24"/>
              </w:rPr>
            </w:pPr>
            <w:r w:rsidRPr="007B0DE3">
              <w:rPr>
                <w:rFonts w:ascii="Times New Roman" w:eastAsiaTheme="minorEastAsia" w:hAnsi="Times New Roman"/>
                <w:color w:val="000000"/>
                <w:sz w:val="24"/>
                <w:szCs w:val="24"/>
              </w:rPr>
              <w:t>甘肃省庆阳市宁县和盛镇工业集中区九龙钢构厂内</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主要产品名称</w:t>
            </w:r>
          </w:p>
        </w:tc>
        <w:tc>
          <w:tcPr>
            <w:tcW w:w="6362" w:type="dxa"/>
            <w:gridSpan w:val="5"/>
            <w:tcBorders>
              <w:top w:val="single" w:sz="4" w:space="0" w:color="auto"/>
              <w:left w:val="single" w:sz="4" w:space="0" w:color="auto"/>
              <w:bottom w:val="single" w:sz="4" w:space="0" w:color="auto"/>
              <w:right w:val="single" w:sz="8" w:space="0" w:color="auto"/>
            </w:tcBorders>
            <w:vAlign w:val="center"/>
          </w:tcPr>
          <w:p w:rsidR="00071BEB" w:rsidRDefault="007B0DE3">
            <w:pPr>
              <w:spacing w:after="0"/>
              <w:jc w:val="center"/>
              <w:rPr>
                <w:rFonts w:ascii="Times New Roman" w:eastAsiaTheme="minorEastAsia" w:hAnsi="Times New Roman"/>
                <w:color w:val="000000"/>
                <w:sz w:val="24"/>
                <w:szCs w:val="24"/>
              </w:rPr>
            </w:pPr>
            <w:r w:rsidRPr="007B0DE3">
              <w:rPr>
                <w:rFonts w:ascii="Times New Roman" w:eastAsiaTheme="minorEastAsia" w:hAnsi="Times New Roman"/>
                <w:color w:val="000000"/>
                <w:sz w:val="24"/>
                <w:szCs w:val="24"/>
              </w:rPr>
              <w:t>脱硫塔</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设计生产能力</w:t>
            </w:r>
          </w:p>
        </w:tc>
        <w:tc>
          <w:tcPr>
            <w:tcW w:w="6362" w:type="dxa"/>
            <w:gridSpan w:val="5"/>
            <w:tcBorders>
              <w:top w:val="single" w:sz="4" w:space="0" w:color="auto"/>
              <w:left w:val="single" w:sz="4" w:space="0" w:color="auto"/>
              <w:bottom w:val="single" w:sz="4" w:space="0" w:color="auto"/>
              <w:right w:val="single" w:sz="8" w:space="0" w:color="auto"/>
            </w:tcBorders>
            <w:vAlign w:val="center"/>
          </w:tcPr>
          <w:p w:rsidR="00071BEB" w:rsidRDefault="007B0DE3">
            <w:pPr>
              <w:spacing w:after="0"/>
              <w:jc w:val="center"/>
              <w:rPr>
                <w:rFonts w:ascii="Times New Roman" w:eastAsiaTheme="minorEastAsia" w:hAnsi="Times New Roman"/>
                <w:color w:val="000000"/>
                <w:sz w:val="24"/>
                <w:szCs w:val="24"/>
              </w:rPr>
            </w:pPr>
            <w:r w:rsidRPr="007B0DE3">
              <w:rPr>
                <w:rFonts w:ascii="Times New Roman" w:eastAsiaTheme="minorEastAsia" w:hAnsi="Times New Roman"/>
                <w:color w:val="000000"/>
                <w:sz w:val="24"/>
                <w:szCs w:val="24"/>
              </w:rPr>
              <w:t>年产脱硫塔</w:t>
            </w:r>
            <w:r w:rsidRPr="007B0DE3">
              <w:rPr>
                <w:rFonts w:ascii="Times New Roman" w:eastAsiaTheme="minorEastAsia" w:hAnsi="Times New Roman"/>
                <w:color w:val="000000"/>
                <w:sz w:val="24"/>
                <w:szCs w:val="24"/>
              </w:rPr>
              <w:t>20</w:t>
            </w:r>
            <w:r w:rsidRPr="007B0DE3">
              <w:rPr>
                <w:rFonts w:ascii="Times New Roman" w:eastAsiaTheme="minorEastAsia" w:hAnsi="Times New Roman"/>
                <w:color w:val="000000"/>
                <w:sz w:val="24"/>
                <w:szCs w:val="24"/>
              </w:rPr>
              <w:t>个</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实际生产能力</w:t>
            </w:r>
          </w:p>
        </w:tc>
        <w:tc>
          <w:tcPr>
            <w:tcW w:w="6362" w:type="dxa"/>
            <w:gridSpan w:val="5"/>
            <w:tcBorders>
              <w:top w:val="single" w:sz="4" w:space="0" w:color="auto"/>
              <w:left w:val="single" w:sz="4" w:space="0" w:color="auto"/>
              <w:bottom w:val="single" w:sz="4" w:space="0" w:color="auto"/>
              <w:right w:val="single" w:sz="8" w:space="0" w:color="auto"/>
            </w:tcBorders>
            <w:vAlign w:val="center"/>
          </w:tcPr>
          <w:p w:rsidR="00071BEB" w:rsidRDefault="007B0DE3">
            <w:pPr>
              <w:spacing w:after="0"/>
              <w:jc w:val="center"/>
              <w:rPr>
                <w:rFonts w:ascii="Times New Roman" w:eastAsiaTheme="minorEastAsia" w:hAnsi="Times New Roman"/>
                <w:color w:val="000000"/>
                <w:sz w:val="24"/>
                <w:szCs w:val="24"/>
              </w:rPr>
            </w:pPr>
            <w:r w:rsidRPr="007B0DE3">
              <w:rPr>
                <w:rFonts w:ascii="Times New Roman" w:eastAsiaTheme="minorEastAsia" w:hAnsi="Times New Roman"/>
                <w:color w:val="000000"/>
                <w:sz w:val="24"/>
                <w:szCs w:val="24"/>
              </w:rPr>
              <w:t>年产脱硫塔</w:t>
            </w:r>
            <w:r w:rsidRPr="007B0DE3">
              <w:rPr>
                <w:rFonts w:ascii="Times New Roman" w:eastAsiaTheme="minorEastAsia" w:hAnsi="Times New Roman"/>
                <w:color w:val="000000"/>
                <w:sz w:val="24"/>
                <w:szCs w:val="24"/>
              </w:rPr>
              <w:t>20</w:t>
            </w:r>
            <w:r w:rsidRPr="007B0DE3">
              <w:rPr>
                <w:rFonts w:ascii="Times New Roman" w:eastAsiaTheme="minorEastAsia" w:hAnsi="Times New Roman"/>
                <w:color w:val="000000"/>
                <w:sz w:val="24"/>
                <w:szCs w:val="24"/>
              </w:rPr>
              <w:t>个</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建设项目环评时间</w:t>
            </w:r>
          </w:p>
        </w:tc>
        <w:tc>
          <w:tcPr>
            <w:tcW w:w="1701" w:type="dxa"/>
            <w:tcBorders>
              <w:top w:val="single" w:sz="4" w:space="0" w:color="auto"/>
              <w:left w:val="single" w:sz="4" w:space="0" w:color="auto"/>
              <w:bottom w:val="single" w:sz="4" w:space="0" w:color="auto"/>
              <w:right w:val="single" w:sz="4" w:space="0" w:color="auto"/>
            </w:tcBorders>
            <w:vAlign w:val="center"/>
          </w:tcPr>
          <w:p w:rsidR="00071BEB" w:rsidRDefault="007E769A" w:rsidP="007B0DE3">
            <w:pPr>
              <w:spacing w:after="0"/>
              <w:jc w:val="center"/>
              <w:rPr>
                <w:rFonts w:ascii="Times New Roman" w:eastAsiaTheme="minorEastAsia" w:hAnsi="Times New Roman"/>
                <w:sz w:val="24"/>
                <w:szCs w:val="24"/>
              </w:rPr>
            </w:pPr>
            <w:r>
              <w:rPr>
                <w:rFonts w:ascii="Times New Roman" w:eastAsiaTheme="minorEastAsia" w:hAnsi="Times New Roman" w:hint="eastAsia"/>
                <w:sz w:val="24"/>
                <w:szCs w:val="24"/>
              </w:rPr>
              <w:t>201</w:t>
            </w:r>
            <w:r w:rsidR="007B0DE3">
              <w:rPr>
                <w:rFonts w:ascii="Times New Roman" w:eastAsiaTheme="minorEastAsia" w:hAnsi="Times New Roman" w:hint="eastAsia"/>
                <w:sz w:val="24"/>
                <w:szCs w:val="24"/>
              </w:rPr>
              <w:t>9</w:t>
            </w:r>
            <w:r>
              <w:rPr>
                <w:rFonts w:ascii="Times New Roman" w:eastAsiaTheme="minorEastAsia" w:hAnsi="Times New Roman" w:hint="eastAsia"/>
                <w:sz w:val="24"/>
                <w:szCs w:val="24"/>
              </w:rPr>
              <w:t>年</w:t>
            </w:r>
            <w:r w:rsidR="007B0DE3">
              <w:rPr>
                <w:rFonts w:ascii="Times New Roman" w:eastAsiaTheme="minorEastAsia" w:hAnsi="Times New Roman" w:hint="eastAsia"/>
                <w:sz w:val="24"/>
                <w:szCs w:val="24"/>
              </w:rPr>
              <w:t>2</w:t>
            </w:r>
            <w:r>
              <w:rPr>
                <w:rFonts w:ascii="Times New Roman" w:eastAsiaTheme="minorEastAsia" w:hAnsi="Times New Roman" w:hint="eastAsia"/>
                <w:sz w:val="24"/>
                <w:szCs w:val="24"/>
              </w:rPr>
              <w:t>月</w:t>
            </w:r>
          </w:p>
        </w:tc>
        <w:tc>
          <w:tcPr>
            <w:tcW w:w="226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开工建设时间</w:t>
            </w:r>
          </w:p>
        </w:tc>
        <w:tc>
          <w:tcPr>
            <w:tcW w:w="2393" w:type="dxa"/>
            <w:gridSpan w:val="3"/>
            <w:tcBorders>
              <w:top w:val="single" w:sz="4" w:space="0" w:color="auto"/>
              <w:left w:val="single" w:sz="4" w:space="0" w:color="auto"/>
              <w:bottom w:val="single" w:sz="4" w:space="0" w:color="auto"/>
              <w:right w:val="single" w:sz="8" w:space="0" w:color="auto"/>
            </w:tcBorders>
            <w:vAlign w:val="center"/>
          </w:tcPr>
          <w:p w:rsidR="00071BEB" w:rsidRDefault="007E769A" w:rsidP="007B0DE3">
            <w:pPr>
              <w:spacing w:after="0"/>
              <w:jc w:val="center"/>
              <w:rPr>
                <w:rFonts w:ascii="Times New Roman" w:eastAsiaTheme="minorEastAsia" w:hAnsi="Times New Roman"/>
                <w:sz w:val="24"/>
                <w:szCs w:val="24"/>
              </w:rPr>
            </w:pPr>
            <w:r>
              <w:rPr>
                <w:rFonts w:ascii="Times New Roman" w:eastAsiaTheme="minorEastAsia" w:hAnsi="Times New Roman" w:hint="eastAsia"/>
                <w:sz w:val="24"/>
                <w:szCs w:val="24"/>
              </w:rPr>
              <w:t>201</w:t>
            </w:r>
            <w:r w:rsidR="007B0DE3">
              <w:rPr>
                <w:rFonts w:ascii="Times New Roman" w:eastAsiaTheme="minorEastAsia" w:hAnsi="Times New Roman" w:hint="eastAsia"/>
                <w:sz w:val="24"/>
                <w:szCs w:val="24"/>
              </w:rPr>
              <w:t>9</w:t>
            </w:r>
            <w:r>
              <w:rPr>
                <w:rFonts w:ascii="Times New Roman" w:eastAsiaTheme="minorEastAsia" w:hAnsi="Times New Roman" w:hint="eastAsia"/>
                <w:sz w:val="24"/>
                <w:szCs w:val="24"/>
              </w:rPr>
              <w:t>年</w:t>
            </w:r>
            <w:r w:rsidR="007B0DE3">
              <w:rPr>
                <w:rFonts w:ascii="Times New Roman" w:eastAsiaTheme="minorEastAsia" w:hAnsi="Times New Roman" w:hint="eastAsia"/>
                <w:sz w:val="24"/>
                <w:szCs w:val="24"/>
              </w:rPr>
              <w:t>3</w:t>
            </w:r>
            <w:r>
              <w:rPr>
                <w:rFonts w:ascii="Times New Roman" w:eastAsiaTheme="minorEastAsia" w:hAnsi="Times New Roman" w:hint="eastAsia"/>
                <w:sz w:val="24"/>
                <w:szCs w:val="24"/>
              </w:rPr>
              <w:t>月</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调试时间</w:t>
            </w:r>
          </w:p>
        </w:tc>
        <w:tc>
          <w:tcPr>
            <w:tcW w:w="1701" w:type="dxa"/>
            <w:tcBorders>
              <w:top w:val="single" w:sz="4" w:space="0" w:color="auto"/>
              <w:left w:val="single" w:sz="4" w:space="0" w:color="auto"/>
              <w:bottom w:val="single" w:sz="4" w:space="0" w:color="auto"/>
              <w:right w:val="single" w:sz="4" w:space="0" w:color="auto"/>
            </w:tcBorders>
            <w:vAlign w:val="center"/>
          </w:tcPr>
          <w:p w:rsidR="00071BEB" w:rsidRDefault="007E769A" w:rsidP="00FB7399">
            <w:pPr>
              <w:spacing w:after="0"/>
              <w:jc w:val="center"/>
              <w:rPr>
                <w:rFonts w:ascii="Times New Roman" w:eastAsiaTheme="minorEastAsia" w:hAnsi="Times New Roman"/>
                <w:sz w:val="24"/>
                <w:szCs w:val="24"/>
              </w:rPr>
            </w:pPr>
            <w:r>
              <w:rPr>
                <w:rFonts w:ascii="Times New Roman" w:eastAsiaTheme="minorEastAsia" w:hAnsi="Times New Roman" w:hint="eastAsia"/>
                <w:sz w:val="24"/>
                <w:szCs w:val="24"/>
              </w:rPr>
              <w:t>201</w:t>
            </w:r>
            <w:r w:rsidR="00FB7399">
              <w:rPr>
                <w:rFonts w:ascii="Times New Roman" w:eastAsiaTheme="minorEastAsia" w:hAnsi="Times New Roman" w:hint="eastAsia"/>
                <w:sz w:val="24"/>
                <w:szCs w:val="24"/>
              </w:rPr>
              <w:t>9</w:t>
            </w:r>
            <w:r>
              <w:rPr>
                <w:rFonts w:ascii="Times New Roman" w:eastAsiaTheme="minorEastAsia" w:hAnsi="Times New Roman" w:hint="eastAsia"/>
                <w:sz w:val="24"/>
                <w:szCs w:val="24"/>
              </w:rPr>
              <w:t>年</w:t>
            </w:r>
            <w:r w:rsidR="007B0DE3">
              <w:rPr>
                <w:rFonts w:ascii="Times New Roman" w:eastAsiaTheme="minorEastAsia" w:hAnsi="Times New Roman" w:hint="eastAsia"/>
                <w:sz w:val="24"/>
                <w:szCs w:val="24"/>
              </w:rPr>
              <w:t>5</w:t>
            </w:r>
            <w:r>
              <w:rPr>
                <w:rFonts w:ascii="Times New Roman" w:eastAsiaTheme="minorEastAsia" w:hAnsi="Times New Roman" w:hint="eastAsia"/>
                <w:sz w:val="24"/>
                <w:szCs w:val="24"/>
              </w:rPr>
              <w:t>月</w:t>
            </w:r>
          </w:p>
        </w:tc>
        <w:tc>
          <w:tcPr>
            <w:tcW w:w="226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验收现场监测时间</w:t>
            </w:r>
          </w:p>
        </w:tc>
        <w:tc>
          <w:tcPr>
            <w:tcW w:w="2393" w:type="dxa"/>
            <w:gridSpan w:val="3"/>
            <w:tcBorders>
              <w:top w:val="single" w:sz="4" w:space="0" w:color="auto"/>
              <w:left w:val="single" w:sz="4" w:space="0" w:color="auto"/>
              <w:bottom w:val="single" w:sz="4" w:space="0" w:color="auto"/>
              <w:right w:val="single" w:sz="8"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hint="eastAsia"/>
                <w:sz w:val="24"/>
                <w:szCs w:val="24"/>
              </w:rPr>
              <w:t>2019</w:t>
            </w:r>
            <w:r>
              <w:rPr>
                <w:rFonts w:ascii="Times New Roman" w:eastAsiaTheme="minorEastAsia" w:hAnsi="Times New Roman" w:hint="eastAsia"/>
                <w:sz w:val="24"/>
                <w:szCs w:val="24"/>
              </w:rPr>
              <w:t>年</w:t>
            </w:r>
            <w:r>
              <w:rPr>
                <w:rFonts w:ascii="Times New Roman" w:eastAsiaTheme="minorEastAsia" w:hAnsi="Times New Roman" w:hint="eastAsia"/>
                <w:sz w:val="24"/>
                <w:szCs w:val="24"/>
              </w:rPr>
              <w:t>6</w:t>
            </w:r>
            <w:r>
              <w:rPr>
                <w:rFonts w:ascii="Times New Roman" w:eastAsiaTheme="minorEastAsia" w:hAnsi="Times New Roman" w:hint="eastAsia"/>
                <w:sz w:val="24"/>
                <w:szCs w:val="24"/>
              </w:rPr>
              <w:t>月</w:t>
            </w:r>
          </w:p>
        </w:tc>
      </w:tr>
      <w:tr w:rsidR="00071BEB" w:rsidTr="008E6BD6">
        <w:trPr>
          <w:trHeight w:val="794"/>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环评报告表</w:t>
            </w:r>
          </w:p>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审批部门</w:t>
            </w:r>
          </w:p>
        </w:tc>
        <w:tc>
          <w:tcPr>
            <w:tcW w:w="1701" w:type="dxa"/>
            <w:tcBorders>
              <w:top w:val="single" w:sz="4" w:space="0" w:color="auto"/>
              <w:left w:val="single" w:sz="4" w:space="0" w:color="auto"/>
              <w:bottom w:val="single" w:sz="4" w:space="0" w:color="auto"/>
              <w:right w:val="single" w:sz="4" w:space="0" w:color="auto"/>
            </w:tcBorders>
            <w:vAlign w:val="center"/>
          </w:tcPr>
          <w:p w:rsidR="00071BEB" w:rsidRDefault="007B0DE3">
            <w:pPr>
              <w:spacing w:after="0"/>
              <w:jc w:val="center"/>
              <w:rPr>
                <w:rFonts w:ascii="Times New Roman" w:eastAsiaTheme="minorEastAsia" w:hAnsi="Times New Roman"/>
                <w:sz w:val="24"/>
                <w:szCs w:val="24"/>
              </w:rPr>
            </w:pPr>
            <w:r>
              <w:rPr>
                <w:rFonts w:ascii="Times New Roman" w:eastAsiaTheme="minorEastAsia" w:hAnsi="Times New Roman" w:hint="eastAsia"/>
                <w:sz w:val="24"/>
                <w:szCs w:val="24"/>
              </w:rPr>
              <w:t>宁</w:t>
            </w:r>
            <w:r w:rsidR="007E769A">
              <w:rPr>
                <w:rFonts w:ascii="Times New Roman" w:eastAsiaTheme="minorEastAsia" w:hAnsi="Times New Roman"/>
                <w:sz w:val="24"/>
                <w:szCs w:val="24"/>
              </w:rPr>
              <w:t>县环境保护局</w:t>
            </w:r>
          </w:p>
        </w:tc>
        <w:tc>
          <w:tcPr>
            <w:tcW w:w="226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环评报告表</w:t>
            </w:r>
          </w:p>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编制单位</w:t>
            </w:r>
          </w:p>
        </w:tc>
        <w:tc>
          <w:tcPr>
            <w:tcW w:w="2393" w:type="dxa"/>
            <w:gridSpan w:val="3"/>
            <w:tcBorders>
              <w:top w:val="single" w:sz="4" w:space="0" w:color="auto"/>
              <w:left w:val="single" w:sz="4" w:space="0" w:color="auto"/>
              <w:bottom w:val="single" w:sz="4" w:space="0" w:color="auto"/>
              <w:right w:val="single" w:sz="8"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安徽华森环境科学研究有限公司</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环保设施设计单位</w:t>
            </w:r>
          </w:p>
        </w:tc>
        <w:tc>
          <w:tcPr>
            <w:tcW w:w="1701"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hint="eastAsia"/>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sz w:val="24"/>
                <w:szCs w:val="24"/>
              </w:rPr>
              <w:t>环保设施施工单位</w:t>
            </w:r>
          </w:p>
        </w:tc>
        <w:tc>
          <w:tcPr>
            <w:tcW w:w="2393" w:type="dxa"/>
            <w:gridSpan w:val="3"/>
            <w:tcBorders>
              <w:top w:val="single" w:sz="4" w:space="0" w:color="auto"/>
              <w:left w:val="single" w:sz="4" w:space="0" w:color="auto"/>
              <w:bottom w:val="single" w:sz="4" w:space="0" w:color="auto"/>
              <w:right w:val="single" w:sz="8" w:space="0" w:color="auto"/>
            </w:tcBorders>
            <w:vAlign w:val="center"/>
          </w:tcPr>
          <w:p w:rsidR="00071BEB" w:rsidRDefault="007E769A">
            <w:pPr>
              <w:spacing w:after="0"/>
              <w:jc w:val="center"/>
              <w:rPr>
                <w:rFonts w:ascii="Times New Roman" w:eastAsiaTheme="minorEastAsia" w:hAnsi="Times New Roman"/>
                <w:sz w:val="24"/>
                <w:szCs w:val="24"/>
              </w:rPr>
            </w:pPr>
            <w:r>
              <w:rPr>
                <w:rFonts w:ascii="Times New Roman" w:eastAsiaTheme="minorEastAsia" w:hAnsi="Times New Roman" w:hint="eastAsia"/>
                <w:sz w:val="24"/>
                <w:szCs w:val="24"/>
              </w:rPr>
              <w:t>/</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投资总概算</w:t>
            </w:r>
          </w:p>
        </w:tc>
        <w:tc>
          <w:tcPr>
            <w:tcW w:w="1701"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100</w:t>
            </w:r>
          </w:p>
        </w:tc>
        <w:tc>
          <w:tcPr>
            <w:tcW w:w="226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环保投资总概算</w:t>
            </w:r>
          </w:p>
        </w:tc>
        <w:tc>
          <w:tcPr>
            <w:tcW w:w="709" w:type="dxa"/>
            <w:tcBorders>
              <w:top w:val="single" w:sz="4" w:space="0" w:color="auto"/>
              <w:left w:val="single" w:sz="4" w:space="0" w:color="auto"/>
              <w:bottom w:val="single" w:sz="4" w:space="0" w:color="auto"/>
              <w:right w:val="single" w:sz="4" w:space="0" w:color="auto"/>
            </w:tcBorders>
            <w:vAlign w:val="center"/>
          </w:tcPr>
          <w:p w:rsidR="00071BEB" w:rsidRDefault="00DE183D">
            <w:pPr>
              <w:spacing w:after="0"/>
              <w:jc w:val="cente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20</w:t>
            </w:r>
          </w:p>
        </w:tc>
        <w:tc>
          <w:tcPr>
            <w:tcW w:w="70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比例</w:t>
            </w:r>
          </w:p>
        </w:tc>
        <w:tc>
          <w:tcPr>
            <w:tcW w:w="976" w:type="dxa"/>
            <w:tcBorders>
              <w:top w:val="single" w:sz="4" w:space="0" w:color="auto"/>
              <w:left w:val="single" w:sz="4" w:space="0" w:color="auto"/>
              <w:bottom w:val="single" w:sz="4" w:space="0" w:color="auto"/>
              <w:right w:val="single" w:sz="8" w:space="0" w:color="auto"/>
            </w:tcBorders>
            <w:vAlign w:val="center"/>
          </w:tcPr>
          <w:p w:rsidR="00071BEB" w:rsidRDefault="00DE183D">
            <w:pPr>
              <w:spacing w:after="0"/>
              <w:jc w:val="cente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20</w:t>
            </w:r>
            <w:r w:rsidR="007E769A">
              <w:rPr>
                <w:rFonts w:ascii="Times New Roman" w:eastAsiaTheme="minorEastAsia" w:hAnsi="Times New Roman"/>
                <w:color w:val="000000"/>
                <w:sz w:val="24"/>
                <w:szCs w:val="24"/>
              </w:rPr>
              <w:t>%</w:t>
            </w:r>
          </w:p>
        </w:tc>
      </w:tr>
      <w:tr w:rsidR="00071BEB" w:rsidTr="008E6BD6">
        <w:trPr>
          <w:trHeight w:val="482"/>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实际总概算</w:t>
            </w:r>
          </w:p>
        </w:tc>
        <w:tc>
          <w:tcPr>
            <w:tcW w:w="1701"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100</w:t>
            </w:r>
          </w:p>
        </w:tc>
        <w:tc>
          <w:tcPr>
            <w:tcW w:w="226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环保投资</w:t>
            </w:r>
          </w:p>
        </w:tc>
        <w:tc>
          <w:tcPr>
            <w:tcW w:w="709" w:type="dxa"/>
            <w:tcBorders>
              <w:top w:val="single" w:sz="4" w:space="0" w:color="auto"/>
              <w:left w:val="single" w:sz="4" w:space="0" w:color="auto"/>
              <w:bottom w:val="single" w:sz="4" w:space="0" w:color="auto"/>
              <w:right w:val="single" w:sz="4" w:space="0" w:color="auto"/>
            </w:tcBorders>
            <w:vAlign w:val="center"/>
          </w:tcPr>
          <w:p w:rsidR="00071BEB" w:rsidRDefault="00DE183D">
            <w:pPr>
              <w:spacing w:after="0"/>
              <w:jc w:val="cente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20</w:t>
            </w:r>
          </w:p>
        </w:tc>
        <w:tc>
          <w:tcPr>
            <w:tcW w:w="708"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比例</w:t>
            </w:r>
          </w:p>
        </w:tc>
        <w:tc>
          <w:tcPr>
            <w:tcW w:w="976" w:type="dxa"/>
            <w:tcBorders>
              <w:top w:val="single" w:sz="4" w:space="0" w:color="auto"/>
              <w:left w:val="single" w:sz="4" w:space="0" w:color="auto"/>
              <w:bottom w:val="single" w:sz="4" w:space="0" w:color="auto"/>
              <w:right w:val="single" w:sz="8" w:space="0" w:color="auto"/>
            </w:tcBorders>
            <w:vAlign w:val="center"/>
          </w:tcPr>
          <w:p w:rsidR="00071BEB" w:rsidRDefault="00DE183D">
            <w:pPr>
              <w:spacing w:after="0"/>
              <w:jc w:val="cente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20</w:t>
            </w:r>
            <w:r w:rsidR="007E769A">
              <w:rPr>
                <w:rFonts w:ascii="Times New Roman" w:eastAsiaTheme="minorEastAsia" w:hAnsi="Times New Roman"/>
                <w:color w:val="000000"/>
                <w:sz w:val="24"/>
                <w:szCs w:val="24"/>
              </w:rPr>
              <w:t>%</w:t>
            </w:r>
          </w:p>
        </w:tc>
      </w:tr>
      <w:tr w:rsidR="00071BEB" w:rsidTr="008E6BD6">
        <w:trPr>
          <w:trHeight w:val="2533"/>
          <w:jc w:val="center"/>
        </w:trPr>
        <w:tc>
          <w:tcPr>
            <w:tcW w:w="2027" w:type="dxa"/>
            <w:tcBorders>
              <w:top w:val="single" w:sz="4" w:space="0" w:color="auto"/>
              <w:left w:val="single" w:sz="8" w:space="0" w:color="auto"/>
              <w:bottom w:val="single" w:sz="4"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t>验收监测依据</w:t>
            </w:r>
          </w:p>
        </w:tc>
        <w:tc>
          <w:tcPr>
            <w:tcW w:w="6362" w:type="dxa"/>
            <w:gridSpan w:val="5"/>
            <w:tcBorders>
              <w:top w:val="single" w:sz="4" w:space="0" w:color="auto"/>
              <w:left w:val="single" w:sz="4" w:space="0" w:color="auto"/>
              <w:bottom w:val="single" w:sz="4" w:space="0" w:color="auto"/>
              <w:right w:val="single" w:sz="8" w:space="0" w:color="auto"/>
            </w:tcBorders>
            <w:vAlign w:val="center"/>
          </w:tcPr>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1</w:t>
            </w:r>
            <w:r>
              <w:rPr>
                <w:rFonts w:ascii="Times New Roman" w:eastAsiaTheme="minorEastAsia" w:hAnsi="Times New Roman"/>
                <w:color w:val="000000"/>
                <w:sz w:val="24"/>
                <w:szCs w:val="24"/>
              </w:rPr>
              <w:t>、《建设项目竣工环境保护验收管理办法》（原国家环保总局第</w:t>
            </w:r>
            <w:r>
              <w:rPr>
                <w:rFonts w:ascii="Times New Roman" w:eastAsiaTheme="minorEastAsia" w:hAnsi="Times New Roman"/>
                <w:color w:val="000000"/>
                <w:sz w:val="24"/>
                <w:szCs w:val="24"/>
              </w:rPr>
              <w:t>13</w:t>
            </w:r>
            <w:r>
              <w:rPr>
                <w:rFonts w:ascii="Times New Roman" w:eastAsiaTheme="minorEastAsia" w:hAnsi="Times New Roman"/>
                <w:color w:val="000000"/>
                <w:sz w:val="24"/>
                <w:szCs w:val="24"/>
              </w:rPr>
              <w:t>号令，</w:t>
            </w:r>
            <w:r>
              <w:rPr>
                <w:rFonts w:ascii="Times New Roman" w:eastAsiaTheme="minorEastAsia" w:hAnsi="Times New Roman"/>
                <w:color w:val="000000"/>
                <w:sz w:val="24"/>
                <w:szCs w:val="24"/>
              </w:rPr>
              <w:t>2010</w:t>
            </w:r>
            <w:r>
              <w:rPr>
                <w:rFonts w:ascii="Times New Roman" w:eastAsiaTheme="minorEastAsia" w:hAnsi="Times New Roman"/>
                <w:color w:val="000000"/>
                <w:sz w:val="24"/>
                <w:szCs w:val="24"/>
              </w:rPr>
              <w:t>年修订）；</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2</w:t>
            </w:r>
            <w:r>
              <w:rPr>
                <w:rFonts w:ascii="Times New Roman" w:eastAsiaTheme="minorEastAsia" w:hAnsi="Times New Roman"/>
                <w:color w:val="000000"/>
                <w:sz w:val="24"/>
                <w:szCs w:val="24"/>
              </w:rPr>
              <w:t>、《关于建设项目环境保护设施竣工验收监测管理有关问题的通知》（原国家环保总局，环发〔</w:t>
            </w:r>
            <w:r>
              <w:rPr>
                <w:rFonts w:ascii="Times New Roman" w:eastAsiaTheme="minorEastAsia" w:hAnsi="Times New Roman"/>
                <w:color w:val="000000"/>
                <w:sz w:val="24"/>
                <w:szCs w:val="24"/>
              </w:rPr>
              <w:t>2000</w:t>
            </w:r>
            <w:r>
              <w:rPr>
                <w:rFonts w:ascii="Times New Roman" w:eastAsiaTheme="minorEastAsia" w:hAnsi="Times New Roman"/>
                <w:color w:val="000000"/>
                <w:sz w:val="24"/>
                <w:szCs w:val="24"/>
              </w:rPr>
              <w:t>〕</w:t>
            </w:r>
            <w:r>
              <w:rPr>
                <w:rFonts w:ascii="Times New Roman" w:eastAsiaTheme="minorEastAsia" w:hAnsi="Times New Roman"/>
                <w:color w:val="000000"/>
                <w:sz w:val="24"/>
                <w:szCs w:val="24"/>
              </w:rPr>
              <w:t>38</w:t>
            </w:r>
            <w:r>
              <w:rPr>
                <w:rFonts w:ascii="Times New Roman" w:eastAsiaTheme="minorEastAsia" w:hAnsi="Times New Roman"/>
                <w:color w:val="000000"/>
                <w:sz w:val="24"/>
                <w:szCs w:val="24"/>
              </w:rPr>
              <w:t>号）；</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3</w:t>
            </w:r>
            <w:r>
              <w:rPr>
                <w:rFonts w:ascii="Times New Roman" w:eastAsiaTheme="minorEastAsia" w:hAnsi="Times New Roman"/>
                <w:color w:val="000000"/>
                <w:sz w:val="24"/>
                <w:szCs w:val="24"/>
              </w:rPr>
              <w:t>、国务院</w:t>
            </w:r>
            <w:r>
              <w:rPr>
                <w:rFonts w:ascii="Times New Roman" w:eastAsiaTheme="minorEastAsia" w:hAnsi="Times New Roman"/>
                <w:color w:val="000000"/>
                <w:sz w:val="24"/>
                <w:szCs w:val="24"/>
              </w:rPr>
              <w:t>682</w:t>
            </w:r>
            <w:r>
              <w:rPr>
                <w:rFonts w:ascii="Times New Roman" w:eastAsiaTheme="minorEastAsia" w:hAnsi="Times New Roman"/>
                <w:color w:val="000000"/>
                <w:sz w:val="24"/>
                <w:szCs w:val="24"/>
              </w:rPr>
              <w:t>号令《建设项目环境保护管理条例》（</w:t>
            </w:r>
            <w:r>
              <w:rPr>
                <w:rFonts w:ascii="Times New Roman" w:eastAsiaTheme="minorEastAsia" w:hAnsi="Times New Roman"/>
                <w:color w:val="000000"/>
                <w:sz w:val="24"/>
                <w:szCs w:val="24"/>
              </w:rPr>
              <w:t>2017</w:t>
            </w:r>
            <w:r>
              <w:rPr>
                <w:rFonts w:ascii="Times New Roman" w:eastAsiaTheme="minorEastAsia" w:hAnsi="Times New Roman"/>
                <w:color w:val="000000"/>
                <w:sz w:val="24"/>
                <w:szCs w:val="24"/>
              </w:rPr>
              <w:t>年</w:t>
            </w:r>
            <w:r>
              <w:rPr>
                <w:rFonts w:ascii="Times New Roman" w:eastAsiaTheme="minorEastAsia" w:hAnsi="Times New Roman"/>
                <w:color w:val="000000"/>
                <w:sz w:val="24"/>
                <w:szCs w:val="24"/>
              </w:rPr>
              <w:t>10</w:t>
            </w:r>
            <w:r>
              <w:rPr>
                <w:rFonts w:ascii="Times New Roman" w:eastAsiaTheme="minorEastAsia" w:hAnsi="Times New Roman"/>
                <w:color w:val="000000"/>
                <w:sz w:val="24"/>
                <w:szCs w:val="24"/>
              </w:rPr>
              <w:t>月</w:t>
            </w:r>
            <w:r>
              <w:rPr>
                <w:rFonts w:ascii="Times New Roman" w:eastAsiaTheme="minorEastAsia" w:hAnsi="Times New Roman"/>
                <w:color w:val="000000"/>
                <w:sz w:val="24"/>
                <w:szCs w:val="24"/>
              </w:rPr>
              <w:t>1</w:t>
            </w:r>
            <w:r>
              <w:rPr>
                <w:rFonts w:ascii="Times New Roman" w:eastAsiaTheme="minorEastAsia" w:hAnsi="Times New Roman"/>
                <w:color w:val="000000"/>
                <w:sz w:val="24"/>
                <w:szCs w:val="24"/>
              </w:rPr>
              <w:t>日）；</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4</w:t>
            </w:r>
            <w:r>
              <w:rPr>
                <w:rFonts w:ascii="Times New Roman" w:eastAsiaTheme="minorEastAsia" w:hAnsi="Times New Roman"/>
                <w:color w:val="000000"/>
                <w:sz w:val="24"/>
                <w:szCs w:val="24"/>
              </w:rPr>
              <w:t>、《建设项目环境保护设施竣工验收监测技术要求》（试行）；</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5</w:t>
            </w:r>
            <w:r>
              <w:rPr>
                <w:rFonts w:ascii="Times New Roman" w:eastAsiaTheme="minorEastAsia" w:hAnsi="Times New Roman"/>
                <w:color w:val="000000"/>
                <w:sz w:val="24"/>
                <w:szCs w:val="24"/>
              </w:rPr>
              <w:t>、《关于建设项目竣工环境保护验收适用标准有关问题的复函（国家环境保护总局，环函〔</w:t>
            </w:r>
            <w:r>
              <w:rPr>
                <w:rFonts w:ascii="Times New Roman" w:eastAsiaTheme="minorEastAsia" w:hAnsi="Times New Roman"/>
                <w:color w:val="000000"/>
                <w:sz w:val="24"/>
                <w:szCs w:val="24"/>
              </w:rPr>
              <w:t>2002</w:t>
            </w:r>
            <w:r>
              <w:rPr>
                <w:rFonts w:ascii="Times New Roman" w:eastAsiaTheme="minorEastAsia" w:hAnsi="Times New Roman"/>
                <w:color w:val="000000"/>
                <w:sz w:val="24"/>
                <w:szCs w:val="24"/>
              </w:rPr>
              <w:t>〕</w:t>
            </w:r>
            <w:r>
              <w:rPr>
                <w:rFonts w:ascii="Times New Roman" w:eastAsiaTheme="minorEastAsia" w:hAnsi="Times New Roman"/>
                <w:color w:val="000000"/>
                <w:sz w:val="24"/>
                <w:szCs w:val="24"/>
              </w:rPr>
              <w:t>222</w:t>
            </w:r>
            <w:r>
              <w:rPr>
                <w:rFonts w:ascii="Times New Roman" w:eastAsiaTheme="minorEastAsia" w:hAnsi="Times New Roman"/>
                <w:color w:val="000000"/>
                <w:sz w:val="24"/>
                <w:szCs w:val="24"/>
              </w:rPr>
              <w:t>号，</w:t>
            </w:r>
            <w:r>
              <w:rPr>
                <w:rFonts w:ascii="Times New Roman" w:eastAsiaTheme="minorEastAsia" w:hAnsi="Times New Roman"/>
                <w:color w:val="000000"/>
                <w:sz w:val="24"/>
                <w:szCs w:val="24"/>
              </w:rPr>
              <w:t>2002</w:t>
            </w:r>
            <w:r>
              <w:rPr>
                <w:rFonts w:ascii="Times New Roman" w:eastAsiaTheme="minorEastAsia" w:hAnsi="Times New Roman"/>
                <w:color w:val="000000"/>
                <w:sz w:val="24"/>
                <w:szCs w:val="24"/>
              </w:rPr>
              <w:t>年</w:t>
            </w:r>
            <w:r>
              <w:rPr>
                <w:rFonts w:ascii="Times New Roman" w:eastAsiaTheme="minorEastAsia" w:hAnsi="Times New Roman"/>
                <w:color w:val="000000"/>
                <w:sz w:val="24"/>
                <w:szCs w:val="24"/>
              </w:rPr>
              <w:t>8</w:t>
            </w:r>
            <w:r>
              <w:rPr>
                <w:rFonts w:ascii="Times New Roman" w:eastAsiaTheme="minorEastAsia" w:hAnsi="Times New Roman"/>
                <w:color w:val="000000"/>
                <w:sz w:val="24"/>
                <w:szCs w:val="24"/>
              </w:rPr>
              <w:t>月</w:t>
            </w:r>
            <w:r>
              <w:rPr>
                <w:rFonts w:ascii="Times New Roman" w:eastAsiaTheme="minorEastAsia" w:hAnsi="Times New Roman"/>
                <w:color w:val="000000"/>
                <w:sz w:val="24"/>
                <w:szCs w:val="24"/>
              </w:rPr>
              <w:t>21</w:t>
            </w:r>
            <w:r>
              <w:rPr>
                <w:rFonts w:ascii="Times New Roman" w:eastAsiaTheme="minorEastAsia" w:hAnsi="Times New Roman"/>
                <w:color w:val="000000"/>
                <w:sz w:val="24"/>
                <w:szCs w:val="24"/>
              </w:rPr>
              <w:t>日）；</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6</w:t>
            </w:r>
            <w:r>
              <w:rPr>
                <w:rFonts w:ascii="Times New Roman" w:eastAsiaTheme="minorEastAsia" w:hAnsi="Times New Roman"/>
                <w:color w:val="000000"/>
                <w:sz w:val="24"/>
                <w:szCs w:val="24"/>
              </w:rPr>
              <w:t>、《建设项目竣工环境保护验收暂行办法》，国环规环评〔</w:t>
            </w:r>
            <w:r>
              <w:rPr>
                <w:rFonts w:ascii="Times New Roman" w:eastAsiaTheme="minorEastAsia" w:hAnsi="Times New Roman"/>
                <w:color w:val="000000"/>
                <w:sz w:val="24"/>
                <w:szCs w:val="24"/>
              </w:rPr>
              <w:t>2017</w:t>
            </w:r>
            <w:r>
              <w:rPr>
                <w:rFonts w:ascii="Times New Roman" w:eastAsiaTheme="minorEastAsia" w:hAnsi="Times New Roman"/>
                <w:color w:val="000000"/>
                <w:sz w:val="24"/>
                <w:szCs w:val="24"/>
              </w:rPr>
              <w:t>〕</w:t>
            </w:r>
            <w:r>
              <w:rPr>
                <w:rFonts w:ascii="Times New Roman" w:eastAsiaTheme="minorEastAsia" w:hAnsi="Times New Roman"/>
                <w:color w:val="000000"/>
                <w:sz w:val="24"/>
                <w:szCs w:val="24"/>
              </w:rPr>
              <w:t>4</w:t>
            </w:r>
            <w:r>
              <w:rPr>
                <w:rFonts w:ascii="Times New Roman" w:eastAsiaTheme="minorEastAsia" w:hAnsi="Times New Roman"/>
                <w:color w:val="000000"/>
                <w:sz w:val="24"/>
                <w:szCs w:val="24"/>
              </w:rPr>
              <w:t>号，</w:t>
            </w:r>
            <w:r>
              <w:rPr>
                <w:rFonts w:ascii="Times New Roman" w:eastAsiaTheme="minorEastAsia" w:hAnsi="Times New Roman"/>
                <w:color w:val="000000"/>
                <w:sz w:val="24"/>
                <w:szCs w:val="24"/>
              </w:rPr>
              <w:t>2017</w:t>
            </w:r>
            <w:r>
              <w:rPr>
                <w:rFonts w:ascii="Times New Roman" w:eastAsiaTheme="minorEastAsia" w:hAnsi="Times New Roman"/>
                <w:color w:val="000000"/>
                <w:sz w:val="24"/>
                <w:szCs w:val="24"/>
              </w:rPr>
              <w:t>年</w:t>
            </w:r>
            <w:r>
              <w:rPr>
                <w:rFonts w:ascii="Times New Roman" w:eastAsiaTheme="minorEastAsia" w:hAnsi="Times New Roman"/>
                <w:color w:val="000000"/>
                <w:sz w:val="24"/>
                <w:szCs w:val="24"/>
              </w:rPr>
              <w:t>11</w:t>
            </w:r>
            <w:r>
              <w:rPr>
                <w:rFonts w:ascii="Times New Roman" w:eastAsiaTheme="minorEastAsia" w:hAnsi="Times New Roman"/>
                <w:color w:val="000000"/>
                <w:sz w:val="24"/>
                <w:szCs w:val="24"/>
              </w:rPr>
              <w:t>月</w:t>
            </w:r>
            <w:r>
              <w:rPr>
                <w:rFonts w:ascii="Times New Roman" w:eastAsiaTheme="minorEastAsia" w:hAnsi="Times New Roman"/>
                <w:color w:val="000000"/>
                <w:sz w:val="24"/>
                <w:szCs w:val="24"/>
              </w:rPr>
              <w:t>20</w:t>
            </w:r>
            <w:r>
              <w:rPr>
                <w:rFonts w:ascii="Times New Roman" w:eastAsiaTheme="minorEastAsia" w:hAnsi="Times New Roman"/>
                <w:color w:val="000000"/>
                <w:sz w:val="24"/>
                <w:szCs w:val="24"/>
              </w:rPr>
              <w:t>日；</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lastRenderedPageBreak/>
              <w:t>7</w:t>
            </w:r>
            <w:r>
              <w:rPr>
                <w:rFonts w:ascii="Times New Roman" w:eastAsiaTheme="minorEastAsia" w:hAnsi="Times New Roman"/>
                <w:color w:val="000000"/>
                <w:sz w:val="24"/>
                <w:szCs w:val="24"/>
              </w:rPr>
              <w:t>、生态环境部印发《建设项目竣工环境保护验收技术指南</w:t>
            </w:r>
            <w:r>
              <w:rPr>
                <w:rFonts w:ascii="Times New Roman" w:eastAsiaTheme="minorEastAsia" w:hAnsi="Times New Roman"/>
                <w:color w:val="000000"/>
                <w:sz w:val="24"/>
                <w:szCs w:val="24"/>
              </w:rPr>
              <w:t>--</w:t>
            </w:r>
            <w:r>
              <w:rPr>
                <w:rFonts w:ascii="Times New Roman" w:eastAsiaTheme="minorEastAsia" w:hAnsi="Times New Roman"/>
                <w:color w:val="000000"/>
                <w:sz w:val="24"/>
                <w:szCs w:val="24"/>
              </w:rPr>
              <w:t>污染影响类》（</w:t>
            </w:r>
            <w:r>
              <w:rPr>
                <w:rFonts w:ascii="Times New Roman" w:eastAsiaTheme="minorEastAsia" w:hAnsi="Times New Roman"/>
                <w:color w:val="000000"/>
                <w:sz w:val="24"/>
                <w:szCs w:val="24"/>
              </w:rPr>
              <w:t>2018</w:t>
            </w:r>
            <w:r>
              <w:rPr>
                <w:rFonts w:ascii="Times New Roman" w:eastAsiaTheme="minorEastAsia" w:hAnsi="Times New Roman"/>
                <w:color w:val="000000"/>
                <w:sz w:val="24"/>
                <w:szCs w:val="24"/>
              </w:rPr>
              <w:t>年</w:t>
            </w:r>
            <w:r>
              <w:rPr>
                <w:rFonts w:ascii="Times New Roman" w:eastAsiaTheme="minorEastAsia" w:hAnsi="Times New Roman"/>
                <w:color w:val="000000"/>
                <w:sz w:val="24"/>
                <w:szCs w:val="24"/>
              </w:rPr>
              <w:t>5</w:t>
            </w:r>
            <w:r>
              <w:rPr>
                <w:rFonts w:ascii="Times New Roman" w:eastAsiaTheme="minorEastAsia" w:hAnsi="Times New Roman"/>
                <w:color w:val="000000"/>
                <w:sz w:val="24"/>
                <w:szCs w:val="24"/>
              </w:rPr>
              <w:t>月</w:t>
            </w:r>
            <w:r>
              <w:rPr>
                <w:rFonts w:ascii="Times New Roman" w:eastAsiaTheme="minorEastAsia" w:hAnsi="Times New Roman"/>
                <w:color w:val="000000"/>
                <w:sz w:val="24"/>
                <w:szCs w:val="24"/>
              </w:rPr>
              <w:t>16</w:t>
            </w:r>
            <w:r>
              <w:rPr>
                <w:rFonts w:ascii="Times New Roman" w:eastAsiaTheme="minorEastAsia" w:hAnsi="Times New Roman"/>
                <w:color w:val="000000"/>
                <w:sz w:val="24"/>
                <w:szCs w:val="24"/>
              </w:rPr>
              <w:t>日）；</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8</w:t>
            </w:r>
            <w:r>
              <w:rPr>
                <w:rFonts w:ascii="Times New Roman" w:eastAsiaTheme="minorEastAsia" w:hAnsi="Times New Roman"/>
                <w:color w:val="000000"/>
                <w:sz w:val="24"/>
                <w:szCs w:val="24"/>
              </w:rPr>
              <w:t>、安徽华森环</w:t>
            </w:r>
            <w:r w:rsidRPr="00DE183D">
              <w:rPr>
                <w:rFonts w:ascii="Times New Roman" w:eastAsiaTheme="minorEastAsia" w:hAnsi="Times New Roman"/>
                <w:sz w:val="24"/>
                <w:szCs w:val="24"/>
              </w:rPr>
              <w:t>境科学研究有限公司于</w:t>
            </w:r>
            <w:r w:rsidRPr="00DE183D">
              <w:rPr>
                <w:rFonts w:ascii="Times New Roman" w:eastAsiaTheme="minorEastAsia" w:hAnsi="Times New Roman"/>
                <w:sz w:val="24"/>
                <w:szCs w:val="24"/>
              </w:rPr>
              <w:t>201</w:t>
            </w:r>
            <w:r w:rsidR="00DE183D" w:rsidRPr="00DE183D">
              <w:rPr>
                <w:rFonts w:ascii="Times New Roman" w:eastAsiaTheme="minorEastAsia" w:hAnsi="Times New Roman" w:hint="eastAsia"/>
                <w:sz w:val="24"/>
                <w:szCs w:val="24"/>
              </w:rPr>
              <w:t>9</w:t>
            </w:r>
            <w:r w:rsidRPr="00DE183D">
              <w:rPr>
                <w:rFonts w:ascii="Times New Roman" w:eastAsiaTheme="minorEastAsia" w:hAnsi="Times New Roman"/>
                <w:sz w:val="24"/>
                <w:szCs w:val="24"/>
              </w:rPr>
              <w:t>年</w:t>
            </w:r>
            <w:r w:rsidR="00DE183D" w:rsidRPr="00DE183D">
              <w:rPr>
                <w:rFonts w:ascii="Times New Roman" w:eastAsiaTheme="minorEastAsia" w:hAnsi="Times New Roman" w:hint="eastAsia"/>
                <w:sz w:val="24"/>
                <w:szCs w:val="24"/>
              </w:rPr>
              <w:t>2</w:t>
            </w:r>
            <w:r w:rsidRPr="00DE183D">
              <w:rPr>
                <w:rFonts w:ascii="Times New Roman" w:eastAsiaTheme="minorEastAsia" w:hAnsi="Times New Roman"/>
                <w:sz w:val="24"/>
                <w:szCs w:val="24"/>
              </w:rPr>
              <w:t>月编制的《</w:t>
            </w:r>
            <w:r w:rsidR="00DE183D" w:rsidRPr="00DE183D">
              <w:rPr>
                <w:rFonts w:ascii="Times New Roman" w:eastAsiaTheme="minorEastAsia" w:hAnsi="Times New Roman"/>
                <w:sz w:val="24"/>
                <w:szCs w:val="24"/>
              </w:rPr>
              <w:t>庆阳凯美佳环保科技工程有限公司环保设备研发与加工项目</w:t>
            </w:r>
            <w:r w:rsidRPr="00DE183D">
              <w:rPr>
                <w:rFonts w:ascii="Times New Roman" w:eastAsiaTheme="minorEastAsia" w:hAnsi="Times New Roman"/>
                <w:sz w:val="24"/>
                <w:szCs w:val="24"/>
              </w:rPr>
              <w:t>环境影响</w:t>
            </w:r>
            <w:r>
              <w:rPr>
                <w:rFonts w:ascii="Times New Roman" w:eastAsiaTheme="minorEastAsia" w:hAnsi="Times New Roman"/>
                <w:color w:val="000000"/>
                <w:sz w:val="24"/>
                <w:szCs w:val="24"/>
              </w:rPr>
              <w:t>报告表》；</w:t>
            </w:r>
          </w:p>
          <w:p w:rsidR="00071BEB" w:rsidRDefault="007E769A">
            <w:pPr>
              <w:spacing w:after="0" w:line="360" w:lineRule="auto"/>
              <w:rPr>
                <w:rFonts w:ascii="Times New Roman" w:eastAsiaTheme="minorEastAsia" w:hAnsi="Times New Roman"/>
                <w:color w:val="FF0000"/>
                <w:sz w:val="24"/>
                <w:szCs w:val="24"/>
              </w:rPr>
            </w:pPr>
            <w:r>
              <w:rPr>
                <w:rFonts w:ascii="Times New Roman" w:eastAsiaTheme="minorEastAsia" w:hAnsi="Times New Roman"/>
                <w:color w:val="000000"/>
                <w:sz w:val="24"/>
                <w:szCs w:val="24"/>
              </w:rPr>
              <w:t>9</w:t>
            </w:r>
            <w:r>
              <w:rPr>
                <w:rFonts w:ascii="Times New Roman" w:eastAsiaTheme="minorEastAsia" w:hAnsi="Times New Roman"/>
                <w:sz w:val="24"/>
                <w:szCs w:val="24"/>
              </w:rPr>
              <w:t>、</w:t>
            </w:r>
            <w:r w:rsidR="00DE183D">
              <w:rPr>
                <w:rFonts w:ascii="Times New Roman" w:eastAsiaTheme="minorEastAsia" w:hAnsi="Times New Roman" w:hint="eastAsia"/>
                <w:sz w:val="24"/>
                <w:szCs w:val="24"/>
              </w:rPr>
              <w:t>宁</w:t>
            </w:r>
            <w:r>
              <w:rPr>
                <w:rFonts w:ascii="Times New Roman" w:eastAsiaTheme="minorEastAsia" w:hAnsi="Times New Roman"/>
                <w:sz w:val="24"/>
                <w:szCs w:val="24"/>
              </w:rPr>
              <w:t>县环境保护局于</w:t>
            </w:r>
            <w:r>
              <w:rPr>
                <w:rFonts w:ascii="Times New Roman" w:eastAsiaTheme="minorEastAsia" w:hAnsi="Times New Roman"/>
                <w:sz w:val="24"/>
                <w:szCs w:val="24"/>
              </w:rPr>
              <w:t>2019</w:t>
            </w:r>
            <w:r>
              <w:rPr>
                <w:rFonts w:ascii="Times New Roman" w:eastAsiaTheme="minorEastAsia" w:hAnsi="Times New Roman"/>
                <w:sz w:val="24"/>
                <w:szCs w:val="24"/>
              </w:rPr>
              <w:t>年</w:t>
            </w:r>
            <w:r w:rsidR="00DE183D">
              <w:rPr>
                <w:rFonts w:ascii="Times New Roman" w:eastAsiaTheme="minorEastAsia" w:hAnsi="Times New Roman" w:hint="eastAsia"/>
                <w:sz w:val="24"/>
                <w:szCs w:val="24"/>
              </w:rPr>
              <w:t>2</w:t>
            </w:r>
            <w:r>
              <w:rPr>
                <w:rFonts w:ascii="Times New Roman" w:eastAsiaTheme="minorEastAsia" w:hAnsi="Times New Roman"/>
                <w:sz w:val="24"/>
                <w:szCs w:val="24"/>
              </w:rPr>
              <w:t>月</w:t>
            </w:r>
            <w:r w:rsidR="00DE183D">
              <w:rPr>
                <w:rFonts w:ascii="Times New Roman" w:eastAsiaTheme="minorEastAsia" w:hAnsi="Times New Roman" w:hint="eastAsia"/>
                <w:sz w:val="24"/>
                <w:szCs w:val="24"/>
              </w:rPr>
              <w:t>13</w:t>
            </w:r>
            <w:r>
              <w:rPr>
                <w:rFonts w:ascii="Times New Roman" w:eastAsiaTheme="minorEastAsia" w:hAnsi="Times New Roman"/>
                <w:sz w:val="24"/>
                <w:szCs w:val="24"/>
              </w:rPr>
              <w:t>日关于《</w:t>
            </w:r>
            <w:r w:rsidR="00DE183D" w:rsidRPr="00DE183D">
              <w:rPr>
                <w:rFonts w:ascii="Times New Roman" w:eastAsiaTheme="minorEastAsia" w:hAnsi="Times New Roman"/>
                <w:sz w:val="24"/>
                <w:szCs w:val="24"/>
              </w:rPr>
              <w:t>庆阳凯美佳环保科技工程有限公司环保设备研发与加工项目环境影响</w:t>
            </w:r>
            <w:r w:rsidR="00DE183D">
              <w:rPr>
                <w:rFonts w:ascii="Times New Roman" w:eastAsiaTheme="minorEastAsia" w:hAnsi="Times New Roman"/>
                <w:color w:val="000000"/>
                <w:sz w:val="24"/>
                <w:szCs w:val="24"/>
              </w:rPr>
              <w:t>报告表</w:t>
            </w:r>
            <w:r>
              <w:rPr>
                <w:rFonts w:ascii="Times New Roman" w:eastAsiaTheme="minorEastAsia" w:hAnsi="Times New Roman"/>
                <w:sz w:val="24"/>
                <w:szCs w:val="24"/>
              </w:rPr>
              <w:t>的批复》；</w:t>
            </w:r>
          </w:p>
          <w:p w:rsidR="00071BEB" w:rsidRDefault="007E769A">
            <w:pPr>
              <w:spacing w:after="0" w:line="360" w:lineRule="auto"/>
              <w:rPr>
                <w:rFonts w:ascii="Times New Roman" w:eastAsiaTheme="minorEastAsia" w:hAnsi="Times New Roman"/>
                <w:color w:val="000000"/>
                <w:sz w:val="24"/>
                <w:szCs w:val="24"/>
              </w:rPr>
            </w:pPr>
            <w:r>
              <w:rPr>
                <w:rFonts w:ascii="Times New Roman" w:eastAsiaTheme="minorEastAsia" w:hAnsi="Times New Roman"/>
                <w:color w:val="000000"/>
                <w:sz w:val="24"/>
                <w:szCs w:val="24"/>
              </w:rPr>
              <w:t>10</w:t>
            </w:r>
            <w:r>
              <w:rPr>
                <w:rFonts w:ascii="Times New Roman" w:eastAsiaTheme="minorEastAsia" w:hAnsi="Times New Roman"/>
                <w:color w:val="000000"/>
                <w:sz w:val="24"/>
                <w:szCs w:val="24"/>
              </w:rPr>
              <w:t>、庆阳洁达环境工程有限责任公司《</w:t>
            </w:r>
            <w:r w:rsidR="00DE183D" w:rsidRPr="00DE183D">
              <w:rPr>
                <w:rFonts w:ascii="Times New Roman" w:eastAsiaTheme="minorEastAsia" w:hAnsi="Times New Roman"/>
                <w:sz w:val="24"/>
                <w:szCs w:val="24"/>
              </w:rPr>
              <w:t>庆阳凯美佳环保科技工程有限公司环保设备研发与加工项目</w:t>
            </w:r>
            <w:r>
              <w:rPr>
                <w:rFonts w:ascii="Times New Roman" w:eastAsiaTheme="minorEastAsia" w:hAnsi="Times New Roman"/>
                <w:color w:val="000000"/>
                <w:sz w:val="24"/>
                <w:szCs w:val="24"/>
              </w:rPr>
              <w:t>环境影响报告表竣工环境保护验收监测方案》。</w:t>
            </w:r>
          </w:p>
        </w:tc>
      </w:tr>
      <w:tr w:rsidR="00071BEB" w:rsidTr="008E6BD6">
        <w:trPr>
          <w:trHeight w:val="3903"/>
          <w:jc w:val="center"/>
        </w:trPr>
        <w:tc>
          <w:tcPr>
            <w:tcW w:w="2027" w:type="dxa"/>
            <w:tcBorders>
              <w:top w:val="single" w:sz="4" w:space="0" w:color="auto"/>
              <w:left w:val="single" w:sz="8" w:space="0" w:color="auto"/>
              <w:bottom w:val="single" w:sz="8" w:space="0" w:color="auto"/>
              <w:right w:val="single" w:sz="4" w:space="0" w:color="auto"/>
            </w:tcBorders>
            <w:vAlign w:val="center"/>
          </w:tcPr>
          <w:p w:rsidR="00071BEB" w:rsidRDefault="007E769A">
            <w:pPr>
              <w:spacing w:after="0"/>
              <w:jc w:val="center"/>
              <w:rPr>
                <w:rFonts w:ascii="Times New Roman" w:eastAsiaTheme="minorEastAsia" w:hAnsi="Times New Roman"/>
                <w:color w:val="000000"/>
                <w:sz w:val="24"/>
                <w:szCs w:val="24"/>
              </w:rPr>
            </w:pPr>
            <w:r>
              <w:rPr>
                <w:rFonts w:ascii="Times New Roman" w:eastAsiaTheme="minorEastAsia" w:hAnsi="Times New Roman"/>
                <w:color w:val="000000"/>
                <w:sz w:val="24"/>
                <w:szCs w:val="24"/>
              </w:rPr>
              <w:lastRenderedPageBreak/>
              <w:t>验收监测评价标准、标号、级别、限值</w:t>
            </w:r>
          </w:p>
        </w:tc>
        <w:tc>
          <w:tcPr>
            <w:tcW w:w="6362" w:type="dxa"/>
            <w:gridSpan w:val="5"/>
            <w:tcBorders>
              <w:top w:val="single" w:sz="4" w:space="0" w:color="auto"/>
              <w:left w:val="single" w:sz="4" w:space="0" w:color="auto"/>
              <w:bottom w:val="single" w:sz="8" w:space="0" w:color="auto"/>
              <w:right w:val="single" w:sz="8" w:space="0" w:color="auto"/>
            </w:tcBorders>
            <w:vAlign w:val="center"/>
          </w:tcPr>
          <w:p w:rsidR="008E6BD6" w:rsidRPr="008E6BD6" w:rsidRDefault="008E6BD6" w:rsidP="008E6BD6">
            <w:pPr>
              <w:spacing w:after="0" w:line="360" w:lineRule="auto"/>
              <w:rPr>
                <w:rFonts w:ascii="Times New Roman" w:eastAsiaTheme="minorEastAsia" w:hAnsi="Times New Roman"/>
                <w:color w:val="000000"/>
                <w:sz w:val="24"/>
                <w:szCs w:val="24"/>
              </w:rPr>
            </w:pPr>
            <w:bookmarkStart w:id="0" w:name="OLE_LINK17"/>
            <w:r w:rsidRPr="008E6BD6">
              <w:rPr>
                <w:rFonts w:ascii="Times New Roman" w:eastAsiaTheme="minorEastAsia" w:hAnsi="Times New Roman"/>
                <w:color w:val="000000"/>
                <w:sz w:val="24"/>
                <w:szCs w:val="24"/>
              </w:rPr>
              <w:t>1</w:t>
            </w:r>
            <w:r w:rsidRPr="008E6BD6">
              <w:rPr>
                <w:rFonts w:ascii="Times New Roman" w:eastAsiaTheme="minorEastAsia" w:hAnsi="Times New Roman"/>
                <w:color w:val="000000"/>
                <w:sz w:val="24"/>
                <w:szCs w:val="24"/>
              </w:rPr>
              <w:t>、大气污染物排放标准</w:t>
            </w:r>
          </w:p>
          <w:bookmarkEnd w:id="0"/>
          <w:p w:rsidR="008E6BD6" w:rsidRPr="008E6BD6" w:rsidRDefault="008E6BD6" w:rsidP="008E6BD6">
            <w:pPr>
              <w:spacing w:after="0" w:line="360" w:lineRule="auto"/>
              <w:rPr>
                <w:rFonts w:ascii="Times New Roman" w:eastAsiaTheme="minorEastAsia" w:hAnsi="Times New Roman"/>
                <w:color w:val="000000"/>
                <w:sz w:val="24"/>
                <w:szCs w:val="24"/>
              </w:rPr>
            </w:pPr>
            <w:r w:rsidRPr="008E6BD6">
              <w:rPr>
                <w:rFonts w:ascii="Times New Roman" w:eastAsiaTheme="minorEastAsia" w:hAnsi="Times New Roman"/>
                <w:color w:val="000000"/>
                <w:sz w:val="24"/>
                <w:szCs w:val="24"/>
              </w:rPr>
              <w:t>运营期有机废气执行《挥发性有机物排放控制标准》（</w:t>
            </w:r>
            <w:r w:rsidRPr="008E6BD6">
              <w:rPr>
                <w:rFonts w:ascii="Times New Roman" w:eastAsiaTheme="minorEastAsia" w:hAnsi="Times New Roman"/>
                <w:color w:val="000000"/>
                <w:sz w:val="24"/>
                <w:szCs w:val="24"/>
              </w:rPr>
              <w:t>DB61/T1061-2017</w:t>
            </w:r>
            <w:r w:rsidRPr="008E6BD6">
              <w:rPr>
                <w:rFonts w:ascii="Times New Roman" w:eastAsiaTheme="minorEastAsia" w:hAnsi="Times New Roman"/>
                <w:color w:val="000000"/>
                <w:sz w:val="24"/>
                <w:szCs w:val="24"/>
              </w:rPr>
              <w:t>）表中的标准限值。</w:t>
            </w:r>
          </w:p>
          <w:p w:rsidR="008E6BD6" w:rsidRPr="004D1040" w:rsidRDefault="008E6BD6" w:rsidP="008E6BD6">
            <w:pPr>
              <w:spacing w:after="0" w:line="360" w:lineRule="auto"/>
              <w:jc w:val="center"/>
              <w:rPr>
                <w:b/>
                <w:color w:val="000000"/>
                <w:szCs w:val="21"/>
                <w:lang w:val="zh-CN"/>
              </w:rPr>
            </w:pPr>
            <w:r w:rsidRPr="008E6BD6">
              <w:rPr>
                <w:rFonts w:ascii="Times New Roman" w:eastAsiaTheme="minorEastAsia" w:hAnsi="Times New Roman"/>
                <w:color w:val="000000"/>
                <w:sz w:val="24"/>
                <w:szCs w:val="24"/>
              </w:rPr>
              <w:t>项目废气污染物排放评价因子执行标准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32"/>
              <w:gridCol w:w="1757"/>
              <w:gridCol w:w="1574"/>
              <w:gridCol w:w="1573"/>
            </w:tblGrid>
            <w:tr w:rsidR="008E6BD6" w:rsidRPr="008E6BD6" w:rsidTr="008E6BD6">
              <w:trPr>
                <w:trHeight w:val="147"/>
                <w:jc w:val="center"/>
              </w:trPr>
              <w:tc>
                <w:tcPr>
                  <w:tcW w:w="1003" w:type="pct"/>
                  <w:vAlign w:val="center"/>
                </w:tcPr>
                <w:p w:rsidR="008E6BD6" w:rsidRPr="008E6BD6" w:rsidRDefault="008E6BD6" w:rsidP="008E6BD6">
                  <w:pPr>
                    <w:adjustRightInd/>
                    <w:snapToGrid/>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污染物</w:t>
                  </w:r>
                </w:p>
              </w:tc>
              <w:tc>
                <w:tcPr>
                  <w:tcW w:w="1432" w:type="pct"/>
                  <w:vAlign w:val="center"/>
                </w:tcPr>
                <w:p w:rsidR="008E6BD6" w:rsidRPr="008E6BD6" w:rsidRDefault="008E6BD6" w:rsidP="008E6BD6">
                  <w:pPr>
                    <w:adjustRightInd/>
                    <w:snapToGrid/>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最高允许排放限值（</w:t>
                  </w:r>
                  <w:r w:rsidRPr="008E6BD6">
                    <w:rPr>
                      <w:rFonts w:ascii="Times New Roman" w:eastAsiaTheme="minorEastAsia" w:hAnsi="Times New Roman"/>
                      <w:b/>
                      <w:color w:val="000000"/>
                      <w:sz w:val="21"/>
                      <w:szCs w:val="21"/>
                    </w:rPr>
                    <w:t xml:space="preserve"> mg/m</w:t>
                  </w:r>
                  <w:r w:rsidRPr="008E6BD6">
                    <w:rPr>
                      <w:rFonts w:ascii="Times New Roman" w:eastAsiaTheme="minorEastAsia" w:hAnsi="Times New Roman"/>
                      <w:b/>
                      <w:color w:val="000000"/>
                      <w:sz w:val="21"/>
                      <w:szCs w:val="21"/>
                      <w:vertAlign w:val="superscript"/>
                    </w:rPr>
                    <w:t>3</w:t>
                  </w:r>
                  <w:r w:rsidRPr="008E6BD6">
                    <w:rPr>
                      <w:rFonts w:ascii="Times New Roman" w:eastAsiaTheme="minorEastAsia" w:hAnsiTheme="minorEastAsia"/>
                      <w:snapToGrid w:val="0"/>
                      <w:color w:val="000000"/>
                      <w:sz w:val="21"/>
                      <w:szCs w:val="21"/>
                    </w:rPr>
                    <w:t>）</w:t>
                  </w:r>
                </w:p>
              </w:tc>
              <w:tc>
                <w:tcPr>
                  <w:tcW w:w="1283" w:type="pct"/>
                  <w:vAlign w:val="center"/>
                </w:tcPr>
                <w:p w:rsidR="008E6BD6" w:rsidRPr="008E6BD6" w:rsidRDefault="008E6BD6" w:rsidP="008E6BD6">
                  <w:pPr>
                    <w:adjustRightInd/>
                    <w:snapToGrid/>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无组织排放限值（</w:t>
                  </w:r>
                  <w:r w:rsidRPr="008E6BD6">
                    <w:rPr>
                      <w:rFonts w:ascii="Times New Roman" w:eastAsiaTheme="minorEastAsia" w:hAnsi="Times New Roman"/>
                      <w:b/>
                      <w:color w:val="000000"/>
                      <w:sz w:val="21"/>
                      <w:szCs w:val="21"/>
                    </w:rPr>
                    <w:t>mg/m</w:t>
                  </w:r>
                  <w:r w:rsidRPr="008E6BD6">
                    <w:rPr>
                      <w:rFonts w:ascii="Times New Roman" w:eastAsiaTheme="minorEastAsia" w:hAnsi="Times New Roman"/>
                      <w:b/>
                      <w:color w:val="000000"/>
                      <w:sz w:val="21"/>
                      <w:szCs w:val="21"/>
                      <w:vertAlign w:val="superscript"/>
                    </w:rPr>
                    <w:t>3</w:t>
                  </w:r>
                  <w:r w:rsidRPr="008E6BD6">
                    <w:rPr>
                      <w:rFonts w:ascii="Times New Roman" w:eastAsiaTheme="minorEastAsia" w:hAnsiTheme="minorEastAsia"/>
                      <w:snapToGrid w:val="0"/>
                      <w:color w:val="000000"/>
                      <w:sz w:val="21"/>
                      <w:szCs w:val="21"/>
                    </w:rPr>
                    <w:t>）</w:t>
                  </w:r>
                </w:p>
              </w:tc>
              <w:tc>
                <w:tcPr>
                  <w:tcW w:w="1282" w:type="pct"/>
                  <w:vAlign w:val="center"/>
                </w:tcPr>
                <w:p w:rsidR="008E6BD6" w:rsidRPr="008E6BD6" w:rsidRDefault="008E6BD6" w:rsidP="008E6BD6">
                  <w:pPr>
                    <w:adjustRightInd/>
                    <w:snapToGrid/>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 xml:space="preserve">NMHC </w:t>
                  </w:r>
                  <w:r w:rsidRPr="008E6BD6">
                    <w:rPr>
                      <w:rFonts w:ascii="Times New Roman" w:eastAsiaTheme="minorEastAsia" w:hAnsiTheme="minorEastAsia"/>
                      <w:snapToGrid w:val="0"/>
                      <w:color w:val="000000"/>
                      <w:sz w:val="21"/>
                      <w:szCs w:val="21"/>
                    </w:rPr>
                    <w:t>最低去除效率</w:t>
                  </w:r>
                </w:p>
              </w:tc>
            </w:tr>
            <w:tr w:rsidR="008E6BD6" w:rsidRPr="008E6BD6" w:rsidTr="008E6BD6">
              <w:trPr>
                <w:trHeight w:val="147"/>
                <w:jc w:val="center"/>
              </w:trPr>
              <w:tc>
                <w:tcPr>
                  <w:tcW w:w="1003" w:type="pct"/>
                  <w:vAlign w:val="center"/>
                </w:tcPr>
                <w:p w:rsidR="008E6BD6" w:rsidRPr="008E6BD6" w:rsidRDefault="008E6BD6" w:rsidP="008E6BD6">
                  <w:pPr>
                    <w:adjustRightInd/>
                    <w:snapToGrid/>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非甲烷总烃</w:t>
                  </w:r>
                </w:p>
              </w:tc>
              <w:tc>
                <w:tcPr>
                  <w:tcW w:w="1432" w:type="pct"/>
                  <w:vAlign w:val="center"/>
                </w:tcPr>
                <w:p w:rsidR="008E6BD6" w:rsidRPr="008E6BD6" w:rsidRDefault="008E6BD6" w:rsidP="008E6BD6">
                  <w:pPr>
                    <w:adjustRightInd/>
                    <w:snapToGrid/>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50</w:t>
                  </w:r>
                </w:p>
              </w:tc>
              <w:tc>
                <w:tcPr>
                  <w:tcW w:w="1283" w:type="pct"/>
                  <w:vAlign w:val="center"/>
                </w:tcPr>
                <w:p w:rsidR="008E6BD6" w:rsidRPr="008E6BD6" w:rsidRDefault="008E6BD6" w:rsidP="008E6BD6">
                  <w:pPr>
                    <w:adjustRightInd/>
                    <w:snapToGrid/>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3</w:t>
                  </w:r>
                </w:p>
              </w:tc>
              <w:tc>
                <w:tcPr>
                  <w:tcW w:w="1282" w:type="pct"/>
                  <w:vAlign w:val="center"/>
                </w:tcPr>
                <w:p w:rsidR="008E6BD6" w:rsidRPr="008E6BD6" w:rsidRDefault="008E6BD6" w:rsidP="008E6BD6">
                  <w:pPr>
                    <w:adjustRightInd/>
                    <w:snapToGrid/>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80%</w:t>
                  </w:r>
                  <w:r w:rsidRPr="008E6BD6">
                    <w:rPr>
                      <w:rFonts w:ascii="Times New Roman" w:eastAsiaTheme="minorEastAsia" w:hAnsiTheme="minorEastAsia"/>
                      <w:snapToGrid w:val="0"/>
                      <w:color w:val="000000"/>
                      <w:sz w:val="21"/>
                      <w:szCs w:val="21"/>
                    </w:rPr>
                    <w:t>（</w:t>
                  </w:r>
                  <w:r w:rsidRPr="008E6BD6">
                    <w:rPr>
                      <w:rFonts w:ascii="Times New Roman" w:eastAsiaTheme="minorEastAsia" w:hAnsi="Times New Roman"/>
                      <w:snapToGrid w:val="0"/>
                      <w:color w:val="000000"/>
                      <w:sz w:val="21"/>
                      <w:szCs w:val="21"/>
                    </w:rPr>
                    <w:t>85%</w:t>
                  </w:r>
                  <w:r w:rsidRPr="008E6BD6">
                    <w:rPr>
                      <w:rFonts w:ascii="Times New Roman" w:eastAsiaTheme="minorEastAsia" w:hAnsiTheme="minorEastAsia"/>
                      <w:snapToGrid w:val="0"/>
                      <w:color w:val="000000"/>
                      <w:sz w:val="21"/>
                      <w:szCs w:val="21"/>
                    </w:rPr>
                    <w:t>）</w:t>
                  </w:r>
                </w:p>
              </w:tc>
            </w:tr>
          </w:tbl>
          <w:p w:rsidR="008E6BD6" w:rsidRPr="008E6BD6" w:rsidRDefault="008E6BD6" w:rsidP="008E6BD6">
            <w:pPr>
              <w:spacing w:after="0" w:line="360" w:lineRule="auto"/>
              <w:rPr>
                <w:rFonts w:ascii="Times New Roman" w:eastAsiaTheme="minorEastAsia" w:hAnsi="Times New Roman"/>
                <w:color w:val="000000"/>
                <w:sz w:val="24"/>
                <w:szCs w:val="24"/>
              </w:rPr>
            </w:pPr>
            <w:r w:rsidRPr="008E6BD6">
              <w:rPr>
                <w:rFonts w:ascii="Times New Roman" w:eastAsiaTheme="minorEastAsia" w:hAnsi="Times New Roman"/>
                <w:color w:val="000000"/>
                <w:sz w:val="24"/>
                <w:szCs w:val="24"/>
              </w:rPr>
              <w:t>焊接烟尘执行《大气污染物综合排放标准》</w:t>
            </w:r>
            <w:r w:rsidRPr="008E6BD6">
              <w:rPr>
                <w:rFonts w:ascii="Times New Roman" w:eastAsiaTheme="minorEastAsia" w:hAnsi="Times New Roman"/>
                <w:color w:val="000000"/>
                <w:sz w:val="24"/>
                <w:szCs w:val="24"/>
              </w:rPr>
              <w:t xml:space="preserve"> (GB16297-1996)</w:t>
            </w:r>
            <w:r w:rsidRPr="008E6BD6">
              <w:rPr>
                <w:rFonts w:ascii="Times New Roman" w:eastAsiaTheme="minorEastAsia" w:hAnsi="Times New Roman"/>
                <w:color w:val="000000"/>
                <w:sz w:val="24"/>
                <w:szCs w:val="24"/>
              </w:rPr>
              <w:t>表</w:t>
            </w:r>
            <w:r w:rsidRPr="008E6BD6">
              <w:rPr>
                <w:rFonts w:ascii="Times New Roman" w:eastAsiaTheme="minorEastAsia" w:hAnsi="Times New Roman"/>
                <w:color w:val="000000"/>
                <w:sz w:val="24"/>
                <w:szCs w:val="24"/>
              </w:rPr>
              <w:t xml:space="preserve"> 2 </w:t>
            </w:r>
            <w:r w:rsidRPr="008E6BD6">
              <w:rPr>
                <w:rFonts w:ascii="Times New Roman" w:eastAsiaTheme="minorEastAsia" w:hAnsi="Times New Roman"/>
                <w:color w:val="000000"/>
                <w:sz w:val="24"/>
                <w:szCs w:val="24"/>
              </w:rPr>
              <w:t>中二级排放标准。</w:t>
            </w:r>
          </w:p>
          <w:p w:rsidR="008E6BD6" w:rsidRPr="004D1040" w:rsidRDefault="008E6BD6" w:rsidP="008E6BD6">
            <w:pPr>
              <w:spacing w:after="0" w:line="360" w:lineRule="auto"/>
              <w:jc w:val="center"/>
              <w:rPr>
                <w:b/>
                <w:color w:val="000000"/>
                <w:szCs w:val="21"/>
                <w:lang w:val="zh-CN"/>
              </w:rPr>
            </w:pPr>
            <w:r w:rsidRPr="008E6BD6">
              <w:rPr>
                <w:rFonts w:ascii="Times New Roman" w:eastAsiaTheme="minorEastAsia" w:hAnsi="Times New Roman"/>
                <w:color w:val="000000"/>
                <w:sz w:val="24"/>
                <w:szCs w:val="24"/>
              </w:rPr>
              <w:t xml:space="preserve">    </w:t>
            </w:r>
            <w:r w:rsidRPr="008E6BD6">
              <w:rPr>
                <w:rFonts w:ascii="Times New Roman" w:eastAsiaTheme="minorEastAsia" w:hAnsi="Times New Roman"/>
                <w:color w:val="000000"/>
                <w:sz w:val="24"/>
                <w:szCs w:val="24"/>
              </w:rPr>
              <w:t>颗粒物排放浓度限制</w:t>
            </w:r>
            <w:r w:rsidRPr="008E6BD6">
              <w:rPr>
                <w:rFonts w:ascii="Times New Roman" w:eastAsiaTheme="minorEastAsia" w:hAnsi="Times New Roman"/>
                <w:color w:val="000000"/>
                <w:sz w:val="24"/>
                <w:szCs w:val="24"/>
              </w:rPr>
              <w:t xml:space="preserve">    </w:t>
            </w:r>
            <w:r w:rsidRPr="008E6BD6">
              <w:rPr>
                <w:rFonts w:ascii="Times New Roman" w:eastAsiaTheme="minorEastAsia" w:hAnsi="Times New Roman"/>
                <w:color w:val="000000"/>
                <w:sz w:val="24"/>
                <w:szCs w:val="24"/>
              </w:rPr>
              <w:t>单位：</w:t>
            </w:r>
            <w:r w:rsidRPr="008E6BD6">
              <w:rPr>
                <w:rFonts w:ascii="Times New Roman" w:eastAsiaTheme="minorEastAsia" w:hAnsi="Times New Roman"/>
                <w:color w:val="000000"/>
                <w:sz w:val="24"/>
                <w:szCs w:val="24"/>
              </w:rPr>
              <w:t>mg/m</w:t>
            </w:r>
            <w:r w:rsidRPr="008E6BD6">
              <w:rPr>
                <w:rFonts w:ascii="Times New Roman" w:eastAsiaTheme="minorEastAsia" w:hAnsi="Times New Roman"/>
                <w:color w:val="000000"/>
                <w:sz w:val="24"/>
                <w:szCs w:val="24"/>
                <w:vertAlign w:val="superscript"/>
              </w:rPr>
              <w:t xml:space="preserve">3 </w:t>
            </w:r>
            <w:r w:rsidRPr="008E6BD6">
              <w:rPr>
                <w:rFonts w:ascii="Times New Roman" w:eastAsiaTheme="minorEastAsia" w:hAnsi="Times New Roman"/>
                <w:color w:val="000000"/>
                <w:sz w:val="24"/>
                <w:szCs w:val="24"/>
              </w:rPr>
              <w:t xml:space="preserve"> </w:t>
            </w:r>
            <w:r w:rsidRPr="004D1040">
              <w:rPr>
                <w:b/>
                <w:color w:val="000000"/>
                <w:szCs w:val="21"/>
                <w:lang w:val="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84"/>
              <w:gridCol w:w="1321"/>
              <w:gridCol w:w="1086"/>
              <w:gridCol w:w="1086"/>
              <w:gridCol w:w="1859"/>
            </w:tblGrid>
            <w:tr w:rsidR="008E6BD6" w:rsidRPr="008E6BD6" w:rsidTr="008E6BD6">
              <w:trPr>
                <w:trHeight w:val="147"/>
                <w:jc w:val="center"/>
              </w:trPr>
              <w:tc>
                <w:tcPr>
                  <w:tcW w:w="638" w:type="pct"/>
                  <w:vMerge w:val="restar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污染物</w:t>
                  </w:r>
                </w:p>
              </w:tc>
              <w:tc>
                <w:tcPr>
                  <w:tcW w:w="1076" w:type="pct"/>
                  <w:vMerge w:val="restar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最高允许排放限值（</w:t>
                  </w:r>
                  <w:r w:rsidRPr="008E6BD6">
                    <w:rPr>
                      <w:rFonts w:ascii="Times New Roman" w:eastAsiaTheme="minorEastAsia" w:hAnsi="Times New Roman"/>
                      <w:b/>
                      <w:color w:val="000000"/>
                      <w:sz w:val="21"/>
                      <w:szCs w:val="21"/>
                    </w:rPr>
                    <w:t xml:space="preserve"> mg/m</w:t>
                  </w:r>
                  <w:r w:rsidRPr="008E6BD6">
                    <w:rPr>
                      <w:rFonts w:ascii="Times New Roman" w:eastAsiaTheme="minorEastAsia" w:hAnsi="Times New Roman"/>
                      <w:b/>
                      <w:color w:val="000000"/>
                      <w:sz w:val="21"/>
                      <w:szCs w:val="21"/>
                      <w:vertAlign w:val="superscript"/>
                    </w:rPr>
                    <w:t>3</w:t>
                  </w:r>
                  <w:r w:rsidRPr="008E6BD6">
                    <w:rPr>
                      <w:rFonts w:ascii="Times New Roman" w:eastAsiaTheme="minorEastAsia" w:hAnsiTheme="minorEastAsia"/>
                      <w:snapToGrid w:val="0"/>
                      <w:color w:val="000000"/>
                      <w:sz w:val="21"/>
                      <w:szCs w:val="21"/>
                    </w:rPr>
                    <w:t>）</w:t>
                  </w:r>
                </w:p>
              </w:tc>
              <w:tc>
                <w:tcPr>
                  <w:tcW w:w="1770" w:type="pct"/>
                  <w:gridSpan w:val="2"/>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最高允放速率</w:t>
                  </w:r>
                </w:p>
              </w:tc>
              <w:tc>
                <w:tcPr>
                  <w:tcW w:w="1515" w:type="pct"/>
                  <w:vMerge w:val="restar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无组织排放限值（</w:t>
                  </w:r>
                  <w:r w:rsidRPr="008E6BD6">
                    <w:rPr>
                      <w:rFonts w:ascii="Times New Roman" w:eastAsiaTheme="minorEastAsia" w:hAnsi="Times New Roman"/>
                      <w:b/>
                      <w:color w:val="000000"/>
                      <w:sz w:val="21"/>
                      <w:szCs w:val="21"/>
                    </w:rPr>
                    <w:t>mg/m</w:t>
                  </w:r>
                  <w:r w:rsidRPr="008E6BD6">
                    <w:rPr>
                      <w:rFonts w:ascii="Times New Roman" w:eastAsiaTheme="minorEastAsia" w:hAnsi="Times New Roman"/>
                      <w:b/>
                      <w:color w:val="000000"/>
                      <w:sz w:val="21"/>
                      <w:szCs w:val="21"/>
                      <w:vertAlign w:val="superscript"/>
                    </w:rPr>
                    <w:t>3</w:t>
                  </w:r>
                  <w:r w:rsidRPr="008E6BD6">
                    <w:rPr>
                      <w:rFonts w:ascii="Times New Roman" w:eastAsiaTheme="minorEastAsia" w:hAnsiTheme="minorEastAsia"/>
                      <w:snapToGrid w:val="0"/>
                      <w:color w:val="000000"/>
                      <w:sz w:val="21"/>
                      <w:szCs w:val="21"/>
                    </w:rPr>
                    <w:t>）</w:t>
                  </w:r>
                </w:p>
              </w:tc>
            </w:tr>
            <w:tr w:rsidR="008E6BD6" w:rsidRPr="008E6BD6" w:rsidTr="008E6BD6">
              <w:trPr>
                <w:trHeight w:val="147"/>
                <w:jc w:val="center"/>
              </w:trPr>
              <w:tc>
                <w:tcPr>
                  <w:tcW w:w="638" w:type="pct"/>
                  <w:vMerge/>
                  <w:vAlign w:val="center"/>
                </w:tcPr>
                <w:p w:rsidR="008E6BD6" w:rsidRPr="008E6BD6" w:rsidRDefault="008E6BD6" w:rsidP="007E769A">
                  <w:pPr>
                    <w:jc w:val="center"/>
                    <w:rPr>
                      <w:rFonts w:ascii="Times New Roman" w:eastAsiaTheme="minorEastAsia" w:hAnsi="Times New Roman"/>
                      <w:snapToGrid w:val="0"/>
                      <w:color w:val="000000"/>
                      <w:sz w:val="21"/>
                      <w:szCs w:val="21"/>
                    </w:rPr>
                  </w:pPr>
                </w:p>
              </w:tc>
              <w:tc>
                <w:tcPr>
                  <w:tcW w:w="1076" w:type="pct"/>
                  <w:vMerge/>
                  <w:vAlign w:val="center"/>
                </w:tcPr>
                <w:p w:rsidR="008E6BD6" w:rsidRPr="008E6BD6" w:rsidRDefault="008E6BD6" w:rsidP="007E769A">
                  <w:pPr>
                    <w:jc w:val="center"/>
                    <w:rPr>
                      <w:rFonts w:ascii="Times New Roman" w:eastAsiaTheme="minorEastAsia" w:hAnsi="Times New Roman"/>
                      <w:snapToGrid w:val="0"/>
                      <w:color w:val="000000"/>
                      <w:sz w:val="21"/>
                      <w:szCs w:val="21"/>
                    </w:rPr>
                  </w:pPr>
                </w:p>
              </w:tc>
              <w:tc>
                <w:tcPr>
                  <w:tcW w:w="885" w:type="pc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排气筒高</w:t>
                  </w:r>
                </w:p>
              </w:tc>
              <w:tc>
                <w:tcPr>
                  <w:tcW w:w="885" w:type="pc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heme="minorEastAsia"/>
                      <w:snapToGrid w:val="0"/>
                      <w:color w:val="000000"/>
                      <w:sz w:val="21"/>
                      <w:szCs w:val="21"/>
                    </w:rPr>
                    <w:t>二级</w:t>
                  </w:r>
                </w:p>
              </w:tc>
              <w:tc>
                <w:tcPr>
                  <w:tcW w:w="1515" w:type="pct"/>
                  <w:vMerge/>
                  <w:vAlign w:val="center"/>
                </w:tcPr>
                <w:p w:rsidR="008E6BD6" w:rsidRPr="008E6BD6" w:rsidRDefault="008E6BD6" w:rsidP="007E769A">
                  <w:pPr>
                    <w:jc w:val="center"/>
                    <w:rPr>
                      <w:rFonts w:ascii="Times New Roman" w:eastAsiaTheme="minorEastAsia" w:hAnsi="Times New Roman"/>
                      <w:snapToGrid w:val="0"/>
                      <w:color w:val="000000"/>
                      <w:sz w:val="21"/>
                      <w:szCs w:val="21"/>
                    </w:rPr>
                  </w:pPr>
                </w:p>
              </w:tc>
            </w:tr>
            <w:tr w:rsidR="008E6BD6" w:rsidRPr="008E6BD6" w:rsidTr="008E6BD6">
              <w:trPr>
                <w:trHeight w:val="147"/>
                <w:jc w:val="center"/>
              </w:trPr>
              <w:tc>
                <w:tcPr>
                  <w:tcW w:w="638" w:type="pc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 xml:space="preserve"> </w:t>
                  </w:r>
                  <w:r w:rsidRPr="008E6BD6">
                    <w:rPr>
                      <w:rFonts w:ascii="Times New Roman" w:eastAsiaTheme="minorEastAsia" w:hAnsiTheme="minorEastAsia"/>
                      <w:snapToGrid w:val="0"/>
                      <w:color w:val="000000"/>
                      <w:sz w:val="21"/>
                      <w:szCs w:val="21"/>
                    </w:rPr>
                    <w:t>颗粒物</w:t>
                  </w:r>
                </w:p>
              </w:tc>
              <w:tc>
                <w:tcPr>
                  <w:tcW w:w="1076" w:type="pc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120</w:t>
                  </w:r>
                </w:p>
              </w:tc>
              <w:tc>
                <w:tcPr>
                  <w:tcW w:w="885" w:type="pc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15</w:t>
                  </w:r>
                </w:p>
              </w:tc>
              <w:tc>
                <w:tcPr>
                  <w:tcW w:w="885" w:type="pc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3.5</w:t>
                  </w:r>
                </w:p>
              </w:tc>
              <w:tc>
                <w:tcPr>
                  <w:tcW w:w="1515" w:type="pct"/>
                  <w:vAlign w:val="center"/>
                </w:tcPr>
                <w:p w:rsidR="008E6BD6" w:rsidRPr="008E6BD6" w:rsidRDefault="008E6BD6" w:rsidP="007E769A">
                  <w:pPr>
                    <w:jc w:val="center"/>
                    <w:rPr>
                      <w:rFonts w:ascii="Times New Roman" w:eastAsiaTheme="minorEastAsia" w:hAnsi="Times New Roman"/>
                      <w:snapToGrid w:val="0"/>
                      <w:color w:val="000000"/>
                      <w:sz w:val="21"/>
                      <w:szCs w:val="21"/>
                    </w:rPr>
                  </w:pPr>
                  <w:r w:rsidRPr="008E6BD6">
                    <w:rPr>
                      <w:rFonts w:ascii="Times New Roman" w:eastAsiaTheme="minorEastAsia" w:hAnsi="Times New Roman"/>
                      <w:snapToGrid w:val="0"/>
                      <w:color w:val="000000"/>
                      <w:sz w:val="21"/>
                      <w:szCs w:val="21"/>
                    </w:rPr>
                    <w:t>1.0</w:t>
                  </w:r>
                </w:p>
              </w:tc>
            </w:tr>
          </w:tbl>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kern w:val="2"/>
                <w:sz w:val="24"/>
                <w:szCs w:val="24"/>
              </w:rPr>
              <w:t>2</w:t>
            </w:r>
            <w:r>
              <w:rPr>
                <w:rFonts w:ascii="Times New Roman" w:eastAsiaTheme="minorEastAsia" w:hAnsi="Times New Roman"/>
                <w:kern w:val="2"/>
                <w:sz w:val="24"/>
                <w:szCs w:val="24"/>
              </w:rPr>
              <w:t>、厂界噪声执行《工业企业厂界环境噪声排放标准》（</w:t>
            </w:r>
            <w:r>
              <w:rPr>
                <w:rFonts w:ascii="Times New Roman" w:eastAsiaTheme="minorEastAsia" w:hAnsi="Times New Roman"/>
                <w:kern w:val="2"/>
                <w:sz w:val="24"/>
                <w:szCs w:val="24"/>
              </w:rPr>
              <w:t>GB12348-2008</w:t>
            </w:r>
            <w:r>
              <w:rPr>
                <w:rFonts w:ascii="Times New Roman" w:eastAsiaTheme="minorEastAsia" w:hAnsi="Times New Roman"/>
                <w:kern w:val="2"/>
                <w:sz w:val="24"/>
                <w:szCs w:val="24"/>
              </w:rPr>
              <w:t>）</w:t>
            </w:r>
            <w:r>
              <w:rPr>
                <w:rFonts w:ascii="Times New Roman" w:eastAsiaTheme="minorEastAsia" w:hAnsi="Times New Roman" w:hint="eastAsia"/>
                <w:kern w:val="2"/>
                <w:sz w:val="24"/>
                <w:szCs w:val="24"/>
              </w:rPr>
              <w:t>3</w:t>
            </w:r>
            <w:r>
              <w:rPr>
                <w:rFonts w:ascii="Times New Roman" w:eastAsiaTheme="minorEastAsia" w:hAnsi="Times New Roman"/>
                <w:kern w:val="2"/>
                <w:sz w:val="24"/>
                <w:szCs w:val="24"/>
              </w:rPr>
              <w:t>类标准；</w:t>
            </w:r>
          </w:p>
          <w:p w:rsidR="00071BEB" w:rsidRPr="008E6BD6" w:rsidRDefault="007E769A" w:rsidP="008E6BD6">
            <w:pPr>
              <w:spacing w:after="0" w:line="360" w:lineRule="auto"/>
              <w:jc w:val="center"/>
              <w:rPr>
                <w:rFonts w:ascii="Times New Roman" w:eastAsiaTheme="minorEastAsia" w:hAnsi="Times New Roman"/>
                <w:color w:val="000000"/>
                <w:sz w:val="24"/>
                <w:szCs w:val="24"/>
              </w:rPr>
            </w:pPr>
            <w:r w:rsidRPr="008E6BD6">
              <w:rPr>
                <w:rFonts w:ascii="Times New Roman" w:eastAsiaTheme="minorEastAsia" w:hAnsi="Times New Roman"/>
                <w:color w:val="000000"/>
                <w:sz w:val="24"/>
                <w:szCs w:val="24"/>
              </w:rPr>
              <w:t>工业企业厂界环境噪声排放标准</w:t>
            </w:r>
            <w:r w:rsidRPr="008E6BD6">
              <w:rPr>
                <w:rFonts w:ascii="Times New Roman" w:eastAsiaTheme="minorEastAsia" w:hAnsi="Times New Roman"/>
                <w:color w:val="000000"/>
                <w:sz w:val="24"/>
                <w:szCs w:val="24"/>
              </w:rPr>
              <w:t xml:space="preserve">   </w:t>
            </w:r>
            <w:r w:rsidRPr="008E6BD6">
              <w:rPr>
                <w:rFonts w:ascii="Times New Roman" w:eastAsiaTheme="minorEastAsia" w:hAnsi="Times New Roman"/>
                <w:color w:val="000000"/>
                <w:sz w:val="24"/>
                <w:szCs w:val="24"/>
              </w:rPr>
              <w:t>单位：</w:t>
            </w:r>
            <w:r w:rsidRPr="008E6BD6">
              <w:rPr>
                <w:rFonts w:ascii="Times New Roman" w:eastAsiaTheme="minorEastAsia" w:hAnsi="Times New Roman"/>
                <w:color w:val="000000"/>
                <w:sz w:val="24"/>
                <w:szCs w:val="24"/>
              </w:rPr>
              <w:t>dB(A)</w:t>
            </w:r>
          </w:p>
          <w:tbl>
            <w:tblPr>
              <w:tblW w:w="6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2002"/>
              <w:gridCol w:w="2002"/>
            </w:tblGrid>
            <w:tr w:rsidR="00071BEB" w:rsidTr="008E6BD6">
              <w:trPr>
                <w:trHeight w:val="303"/>
              </w:trPr>
              <w:tc>
                <w:tcPr>
                  <w:tcW w:w="2000" w:type="dxa"/>
                  <w:vAlign w:val="center"/>
                </w:tcPr>
                <w:p w:rsidR="00071BEB" w:rsidRDefault="007E769A">
                  <w:pPr>
                    <w:widowControl w:val="0"/>
                    <w:adjustRightInd/>
                    <w:snapToGrid/>
                    <w:spacing w:after="0"/>
                    <w:jc w:val="center"/>
                    <w:rPr>
                      <w:rFonts w:ascii="Times New Roman" w:eastAsiaTheme="minorEastAsia" w:hAnsi="Times New Roman"/>
                      <w:kern w:val="2"/>
                      <w:sz w:val="21"/>
                      <w:szCs w:val="21"/>
                    </w:rPr>
                  </w:pPr>
                  <w:r>
                    <w:rPr>
                      <w:rFonts w:ascii="Times New Roman" w:eastAsiaTheme="minorEastAsia" w:hAnsi="Times New Roman"/>
                      <w:kern w:val="2"/>
                      <w:sz w:val="21"/>
                      <w:szCs w:val="21"/>
                    </w:rPr>
                    <w:t>类别</w:t>
                  </w:r>
                </w:p>
              </w:tc>
              <w:tc>
                <w:tcPr>
                  <w:tcW w:w="2002" w:type="dxa"/>
                  <w:vAlign w:val="center"/>
                </w:tcPr>
                <w:p w:rsidR="00071BEB" w:rsidRDefault="007E769A">
                  <w:pPr>
                    <w:widowControl w:val="0"/>
                    <w:adjustRightInd/>
                    <w:snapToGrid/>
                    <w:spacing w:after="0"/>
                    <w:jc w:val="center"/>
                    <w:rPr>
                      <w:rFonts w:ascii="Times New Roman" w:eastAsiaTheme="minorEastAsia" w:hAnsi="Times New Roman"/>
                      <w:kern w:val="2"/>
                      <w:sz w:val="21"/>
                      <w:szCs w:val="21"/>
                    </w:rPr>
                  </w:pPr>
                  <w:r>
                    <w:rPr>
                      <w:rFonts w:ascii="Times New Roman" w:eastAsiaTheme="minorEastAsia" w:hAnsi="Times New Roman"/>
                      <w:kern w:val="2"/>
                      <w:sz w:val="21"/>
                      <w:szCs w:val="21"/>
                    </w:rPr>
                    <w:t>昼间</w:t>
                  </w:r>
                </w:p>
              </w:tc>
              <w:tc>
                <w:tcPr>
                  <w:tcW w:w="2002" w:type="dxa"/>
                  <w:vAlign w:val="center"/>
                </w:tcPr>
                <w:p w:rsidR="00071BEB" w:rsidRDefault="007E769A">
                  <w:pPr>
                    <w:widowControl w:val="0"/>
                    <w:adjustRightInd/>
                    <w:snapToGrid/>
                    <w:spacing w:after="0"/>
                    <w:jc w:val="center"/>
                    <w:rPr>
                      <w:rFonts w:ascii="Times New Roman" w:eastAsiaTheme="minorEastAsia" w:hAnsi="Times New Roman"/>
                      <w:kern w:val="2"/>
                      <w:sz w:val="21"/>
                      <w:szCs w:val="21"/>
                    </w:rPr>
                  </w:pPr>
                  <w:r>
                    <w:rPr>
                      <w:rFonts w:ascii="Times New Roman" w:eastAsiaTheme="minorEastAsia" w:hAnsi="Times New Roman"/>
                      <w:kern w:val="2"/>
                      <w:sz w:val="21"/>
                      <w:szCs w:val="21"/>
                    </w:rPr>
                    <w:t>夜间</w:t>
                  </w:r>
                </w:p>
              </w:tc>
            </w:tr>
            <w:tr w:rsidR="00071BEB" w:rsidTr="008E6BD6">
              <w:trPr>
                <w:trHeight w:val="67"/>
              </w:trPr>
              <w:tc>
                <w:tcPr>
                  <w:tcW w:w="2000" w:type="dxa"/>
                  <w:vAlign w:val="center"/>
                </w:tcPr>
                <w:p w:rsidR="00071BEB" w:rsidRDefault="007E769A">
                  <w:pPr>
                    <w:widowControl w:val="0"/>
                    <w:adjustRightInd/>
                    <w:snapToGrid/>
                    <w:spacing w:after="0" w:line="240" w:lineRule="atLeast"/>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3</w:t>
                  </w:r>
                  <w:r>
                    <w:rPr>
                      <w:rFonts w:ascii="Times New Roman" w:eastAsiaTheme="minorEastAsia" w:hAnsi="Times New Roman"/>
                      <w:kern w:val="2"/>
                      <w:sz w:val="21"/>
                      <w:szCs w:val="21"/>
                    </w:rPr>
                    <w:t>类</w:t>
                  </w:r>
                </w:p>
              </w:tc>
              <w:tc>
                <w:tcPr>
                  <w:tcW w:w="2002" w:type="dxa"/>
                  <w:vAlign w:val="center"/>
                </w:tcPr>
                <w:p w:rsidR="00071BEB" w:rsidRDefault="008E6BD6" w:rsidP="007E769A">
                  <w:pPr>
                    <w:widowControl w:val="0"/>
                    <w:adjustRightInd/>
                    <w:snapToGrid/>
                    <w:spacing w:after="0" w:line="240" w:lineRule="atLeast"/>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6</w:t>
                  </w:r>
                  <w:r w:rsidR="007E769A">
                    <w:rPr>
                      <w:rFonts w:ascii="Times New Roman" w:eastAsiaTheme="minorEastAsia" w:hAnsi="Times New Roman" w:hint="eastAsia"/>
                      <w:kern w:val="2"/>
                      <w:sz w:val="21"/>
                      <w:szCs w:val="21"/>
                    </w:rPr>
                    <w:t>5</w:t>
                  </w:r>
                </w:p>
              </w:tc>
              <w:tc>
                <w:tcPr>
                  <w:tcW w:w="2002" w:type="dxa"/>
                  <w:vAlign w:val="center"/>
                </w:tcPr>
                <w:p w:rsidR="00071BEB" w:rsidRDefault="008E6BD6" w:rsidP="007E769A">
                  <w:pPr>
                    <w:widowControl w:val="0"/>
                    <w:adjustRightInd/>
                    <w:snapToGrid/>
                    <w:spacing w:after="0" w:line="240" w:lineRule="atLeast"/>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5</w:t>
                  </w:r>
                  <w:r w:rsidR="007E769A">
                    <w:rPr>
                      <w:rFonts w:ascii="Times New Roman" w:eastAsiaTheme="minorEastAsia" w:hAnsi="Times New Roman" w:hint="eastAsia"/>
                      <w:kern w:val="2"/>
                      <w:sz w:val="21"/>
                      <w:szCs w:val="21"/>
                    </w:rPr>
                    <w:t>5</w:t>
                  </w:r>
                </w:p>
              </w:tc>
            </w:tr>
          </w:tbl>
          <w:p w:rsidR="008E6BD6" w:rsidRPr="008E6BD6" w:rsidRDefault="007E769A" w:rsidP="008E6BD6">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kern w:val="2"/>
                <w:sz w:val="24"/>
                <w:szCs w:val="24"/>
              </w:rPr>
              <w:t>3</w:t>
            </w:r>
            <w:r>
              <w:rPr>
                <w:rFonts w:ascii="Times New Roman" w:eastAsiaTheme="minorEastAsia" w:hAnsi="Times New Roman"/>
                <w:kern w:val="2"/>
                <w:sz w:val="24"/>
                <w:szCs w:val="24"/>
              </w:rPr>
              <w:t>、</w:t>
            </w:r>
            <w:r w:rsidR="008E6BD6" w:rsidRPr="008E6BD6">
              <w:rPr>
                <w:rFonts w:ascii="Times New Roman" w:eastAsiaTheme="minorEastAsia" w:hAnsi="Times New Roman"/>
                <w:kern w:val="2"/>
                <w:sz w:val="24"/>
                <w:szCs w:val="24"/>
              </w:rPr>
              <w:t>本项目生产过程中产生的一般工业固体废物临时贮</w:t>
            </w:r>
            <w:r w:rsidR="008E6BD6" w:rsidRPr="008E6BD6">
              <w:rPr>
                <w:rFonts w:ascii="Times New Roman" w:eastAsiaTheme="minorEastAsia" w:hAnsi="Times New Roman"/>
                <w:kern w:val="2"/>
                <w:sz w:val="24"/>
                <w:szCs w:val="24"/>
              </w:rPr>
              <w:lastRenderedPageBreak/>
              <w:t>存执行《一般工业固体废物贮存、处置场污染控制标准》（</w:t>
            </w:r>
            <w:r w:rsidR="008E6BD6" w:rsidRPr="008E6BD6">
              <w:rPr>
                <w:rFonts w:ascii="Times New Roman" w:eastAsiaTheme="minorEastAsia" w:hAnsi="Times New Roman"/>
                <w:kern w:val="2"/>
                <w:sz w:val="24"/>
                <w:szCs w:val="24"/>
              </w:rPr>
              <w:t>GB18599-2001</w:t>
            </w:r>
            <w:r w:rsidR="008E6BD6" w:rsidRPr="008E6BD6">
              <w:rPr>
                <w:rFonts w:ascii="Times New Roman" w:eastAsiaTheme="minorEastAsia" w:hAnsi="Times New Roman"/>
                <w:kern w:val="2"/>
                <w:sz w:val="24"/>
                <w:szCs w:val="24"/>
              </w:rPr>
              <w:t>）及</w:t>
            </w:r>
            <w:r w:rsidR="008E6BD6" w:rsidRPr="008E6BD6">
              <w:rPr>
                <w:rFonts w:ascii="Times New Roman" w:eastAsiaTheme="minorEastAsia" w:hAnsi="Times New Roman"/>
                <w:kern w:val="2"/>
                <w:sz w:val="24"/>
                <w:szCs w:val="24"/>
              </w:rPr>
              <w:t>“</w:t>
            </w:r>
            <w:r w:rsidR="008E6BD6" w:rsidRPr="008E6BD6">
              <w:rPr>
                <w:rFonts w:ascii="Times New Roman" w:eastAsiaTheme="minorEastAsia" w:hAnsi="Times New Roman"/>
                <w:kern w:val="2"/>
                <w:sz w:val="24"/>
                <w:szCs w:val="24"/>
              </w:rPr>
              <w:t>关于发布《一般工业固体废物贮存、处置场污染控制标准》（</w:t>
            </w:r>
            <w:r w:rsidR="008E6BD6" w:rsidRPr="008E6BD6">
              <w:rPr>
                <w:rFonts w:ascii="Times New Roman" w:eastAsiaTheme="minorEastAsia" w:hAnsi="Times New Roman"/>
                <w:kern w:val="2"/>
                <w:sz w:val="24"/>
                <w:szCs w:val="24"/>
              </w:rPr>
              <w:t>GB18599-2001</w:t>
            </w:r>
            <w:r w:rsidR="008E6BD6" w:rsidRPr="008E6BD6">
              <w:rPr>
                <w:rFonts w:ascii="Times New Roman" w:eastAsiaTheme="minorEastAsia" w:hAnsi="Times New Roman"/>
                <w:kern w:val="2"/>
                <w:sz w:val="24"/>
                <w:szCs w:val="24"/>
              </w:rPr>
              <w:t>）等</w:t>
            </w:r>
            <w:r w:rsidR="008E6BD6" w:rsidRPr="008E6BD6">
              <w:rPr>
                <w:rFonts w:ascii="Times New Roman" w:eastAsiaTheme="minorEastAsia" w:hAnsi="Times New Roman"/>
                <w:kern w:val="2"/>
                <w:sz w:val="24"/>
                <w:szCs w:val="24"/>
              </w:rPr>
              <w:t>3</w:t>
            </w:r>
            <w:r w:rsidR="008E6BD6" w:rsidRPr="008E6BD6">
              <w:rPr>
                <w:rFonts w:ascii="Times New Roman" w:eastAsiaTheme="minorEastAsia" w:hAnsi="Times New Roman"/>
                <w:kern w:val="2"/>
                <w:sz w:val="24"/>
                <w:szCs w:val="24"/>
              </w:rPr>
              <w:t>项国家污染物控制标准修改单的公告</w:t>
            </w:r>
            <w:r w:rsidR="008E6BD6" w:rsidRPr="008E6BD6">
              <w:rPr>
                <w:rFonts w:ascii="Times New Roman" w:eastAsiaTheme="minorEastAsia" w:hAnsi="Times New Roman"/>
                <w:kern w:val="2"/>
                <w:sz w:val="24"/>
                <w:szCs w:val="24"/>
              </w:rPr>
              <w:t>”</w:t>
            </w:r>
            <w:r w:rsidR="008E6BD6" w:rsidRPr="008E6BD6">
              <w:rPr>
                <w:rFonts w:ascii="Times New Roman" w:eastAsiaTheme="minorEastAsia" w:hAnsi="Times New Roman"/>
                <w:kern w:val="2"/>
                <w:sz w:val="24"/>
                <w:szCs w:val="24"/>
              </w:rPr>
              <w:t>（环境保护部公告</w:t>
            </w:r>
            <w:r w:rsidR="008E6BD6" w:rsidRPr="008E6BD6">
              <w:rPr>
                <w:rFonts w:ascii="Times New Roman" w:eastAsiaTheme="minorEastAsia" w:hAnsi="Times New Roman"/>
                <w:kern w:val="2"/>
                <w:sz w:val="24"/>
                <w:szCs w:val="24"/>
              </w:rPr>
              <w:t>2013</w:t>
            </w:r>
            <w:r w:rsidR="008E6BD6" w:rsidRPr="008E6BD6">
              <w:rPr>
                <w:rFonts w:ascii="Times New Roman" w:eastAsiaTheme="minorEastAsia" w:hAnsi="Times New Roman"/>
                <w:kern w:val="2"/>
                <w:sz w:val="24"/>
                <w:szCs w:val="24"/>
              </w:rPr>
              <w:t>年第</w:t>
            </w:r>
            <w:r w:rsidR="008E6BD6" w:rsidRPr="008E6BD6">
              <w:rPr>
                <w:rFonts w:ascii="Times New Roman" w:eastAsiaTheme="minorEastAsia" w:hAnsi="Times New Roman"/>
                <w:kern w:val="2"/>
                <w:sz w:val="24"/>
                <w:szCs w:val="24"/>
              </w:rPr>
              <w:t>36</w:t>
            </w:r>
            <w:r w:rsidR="008E6BD6" w:rsidRPr="008E6BD6">
              <w:rPr>
                <w:rFonts w:ascii="Times New Roman" w:eastAsiaTheme="minorEastAsia" w:hAnsi="Times New Roman"/>
                <w:kern w:val="2"/>
                <w:sz w:val="24"/>
                <w:szCs w:val="24"/>
              </w:rPr>
              <w:t>号），危险固体废物执行《危险废物贮存污染控制标准》（</w:t>
            </w:r>
            <w:r w:rsidR="008E6BD6" w:rsidRPr="008E6BD6">
              <w:rPr>
                <w:rFonts w:ascii="Times New Roman" w:eastAsiaTheme="minorEastAsia" w:hAnsi="Times New Roman"/>
                <w:kern w:val="2"/>
                <w:sz w:val="24"/>
                <w:szCs w:val="24"/>
              </w:rPr>
              <w:t>GB18597-2001</w:t>
            </w:r>
            <w:r w:rsidR="008E6BD6" w:rsidRPr="008E6BD6">
              <w:rPr>
                <w:rFonts w:ascii="Times New Roman" w:eastAsiaTheme="minorEastAsia" w:hAnsi="Times New Roman"/>
                <w:kern w:val="2"/>
                <w:sz w:val="24"/>
                <w:szCs w:val="24"/>
              </w:rPr>
              <w:t>）及</w:t>
            </w:r>
            <w:r w:rsidR="008E6BD6" w:rsidRPr="008E6BD6">
              <w:rPr>
                <w:rFonts w:ascii="Times New Roman" w:eastAsiaTheme="minorEastAsia" w:hAnsi="Times New Roman"/>
                <w:kern w:val="2"/>
                <w:sz w:val="24"/>
                <w:szCs w:val="24"/>
              </w:rPr>
              <w:t>2013</w:t>
            </w:r>
            <w:r w:rsidR="008E6BD6" w:rsidRPr="008E6BD6">
              <w:rPr>
                <w:rFonts w:ascii="Times New Roman" w:eastAsiaTheme="minorEastAsia" w:hAnsi="Times New Roman"/>
                <w:kern w:val="2"/>
                <w:sz w:val="24"/>
                <w:szCs w:val="24"/>
              </w:rPr>
              <w:t>年修改版相关要求。</w:t>
            </w:r>
          </w:p>
          <w:p w:rsidR="008E6BD6" w:rsidRPr="008E6BD6" w:rsidRDefault="008E6BD6" w:rsidP="008E6BD6">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sidRPr="008E6BD6">
              <w:rPr>
                <w:rFonts w:ascii="Times New Roman" w:eastAsiaTheme="minorEastAsia" w:hAnsi="Times New Roman" w:hint="eastAsia"/>
                <w:kern w:val="2"/>
                <w:sz w:val="24"/>
                <w:szCs w:val="24"/>
              </w:rPr>
              <w:t>4</w:t>
            </w:r>
            <w:r w:rsidRPr="008E6BD6">
              <w:rPr>
                <w:rFonts w:ascii="Times New Roman" w:eastAsiaTheme="minorEastAsia" w:hAnsi="Times New Roman"/>
                <w:kern w:val="2"/>
                <w:sz w:val="24"/>
                <w:szCs w:val="24"/>
              </w:rPr>
              <w:t>、废水排放标准</w:t>
            </w:r>
          </w:p>
          <w:p w:rsidR="008E6BD6" w:rsidRPr="008E6BD6" w:rsidRDefault="008E6BD6" w:rsidP="008E6BD6">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sidRPr="008E6BD6">
              <w:rPr>
                <w:rFonts w:ascii="Times New Roman" w:eastAsiaTheme="minorEastAsia" w:hAnsi="Times New Roman"/>
                <w:kern w:val="2"/>
                <w:sz w:val="24"/>
                <w:szCs w:val="24"/>
              </w:rPr>
              <w:t>本项目生活污水执行《污水排入城镇下水道水质标准》（</w:t>
            </w:r>
            <w:r w:rsidRPr="008E6BD6">
              <w:rPr>
                <w:rFonts w:ascii="Times New Roman" w:eastAsiaTheme="minorEastAsia" w:hAnsi="Times New Roman"/>
                <w:kern w:val="2"/>
                <w:sz w:val="24"/>
                <w:szCs w:val="24"/>
              </w:rPr>
              <w:t>GB/T31962-2015</w:t>
            </w:r>
            <w:r w:rsidRPr="008E6BD6">
              <w:rPr>
                <w:rFonts w:ascii="Times New Roman" w:eastAsiaTheme="minorEastAsia" w:hAnsi="Times New Roman"/>
                <w:kern w:val="2"/>
                <w:sz w:val="24"/>
                <w:szCs w:val="24"/>
              </w:rPr>
              <w:t>）</w:t>
            </w:r>
            <w:r w:rsidRPr="008E6BD6">
              <w:rPr>
                <w:rFonts w:ascii="Times New Roman" w:eastAsiaTheme="minorEastAsia" w:hAnsi="Times New Roman"/>
                <w:kern w:val="2"/>
                <w:sz w:val="24"/>
                <w:szCs w:val="24"/>
              </w:rPr>
              <w:t>B</w:t>
            </w:r>
            <w:r w:rsidRPr="008E6BD6">
              <w:rPr>
                <w:rFonts w:ascii="Times New Roman" w:eastAsiaTheme="minorEastAsia" w:hAnsi="Times New Roman"/>
                <w:kern w:val="2"/>
                <w:sz w:val="24"/>
                <w:szCs w:val="24"/>
              </w:rPr>
              <w:t>等级标准。</w:t>
            </w:r>
          </w:p>
          <w:p w:rsidR="008E6BD6" w:rsidRPr="008E6BD6" w:rsidRDefault="008E6BD6" w:rsidP="008E6BD6">
            <w:pPr>
              <w:spacing w:after="0" w:line="360" w:lineRule="auto"/>
              <w:jc w:val="center"/>
              <w:rPr>
                <w:rFonts w:ascii="Times New Roman" w:eastAsiaTheme="minorEastAsia" w:hAnsi="Times New Roman"/>
                <w:color w:val="000000"/>
                <w:sz w:val="24"/>
                <w:szCs w:val="24"/>
              </w:rPr>
            </w:pPr>
            <w:r w:rsidRPr="008E6BD6">
              <w:rPr>
                <w:rFonts w:ascii="Times New Roman" w:eastAsiaTheme="minorEastAsia" w:hAnsi="Times New Roman"/>
                <w:color w:val="000000"/>
                <w:sz w:val="24"/>
                <w:szCs w:val="24"/>
              </w:rPr>
              <w:t>《污水排入城镇下水道水质标准》（</w:t>
            </w:r>
            <w:r w:rsidRPr="008E6BD6">
              <w:rPr>
                <w:rFonts w:ascii="Times New Roman" w:eastAsiaTheme="minorEastAsia" w:hAnsi="Times New Roman"/>
                <w:color w:val="000000"/>
                <w:sz w:val="24"/>
                <w:szCs w:val="24"/>
              </w:rPr>
              <w:t>CJ343-2010</w:t>
            </w:r>
            <w:r w:rsidRPr="008E6BD6">
              <w:rPr>
                <w:rFonts w:ascii="Times New Roman" w:eastAsiaTheme="minorEastAsia" w:hAnsi="Times New Roman"/>
                <w:color w:val="000000"/>
                <w:sz w:val="24"/>
                <w:szCs w:val="24"/>
              </w:rPr>
              <w:t>）</w:t>
            </w:r>
            <w:r w:rsidRPr="008E6BD6">
              <w:rPr>
                <w:rFonts w:ascii="Times New Roman" w:eastAsiaTheme="minorEastAsia" w:hAnsi="Times New Roman"/>
                <w:color w:val="000000"/>
                <w:sz w:val="24"/>
                <w:szCs w:val="24"/>
              </w:rPr>
              <w:t>B</w:t>
            </w:r>
            <w:r w:rsidRPr="008E6BD6">
              <w:rPr>
                <w:rFonts w:ascii="Times New Roman" w:eastAsiaTheme="minorEastAsia" w:hAnsi="Times New Roman"/>
                <w:color w:val="000000"/>
                <w:sz w:val="24"/>
                <w:szCs w:val="24"/>
              </w:rPr>
              <w:t>级标准</w:t>
            </w:r>
            <w:r w:rsidRPr="008E6BD6">
              <w:rPr>
                <w:rFonts w:ascii="Times New Roman" w:eastAsiaTheme="minorEastAsia" w:hAnsi="Times New Roman"/>
                <w:color w:val="000000"/>
                <w:sz w:val="24"/>
                <w:szCs w:val="24"/>
              </w:rPr>
              <w:t xml:space="preserve">  </w:t>
            </w:r>
            <w:r w:rsidRPr="008E6BD6">
              <w:rPr>
                <w:rFonts w:ascii="Times New Roman" w:eastAsiaTheme="minorEastAsia" w:hAnsi="Times New Roman"/>
                <w:color w:val="000000"/>
                <w:sz w:val="24"/>
                <w:szCs w:val="24"/>
              </w:rPr>
              <w:t>单位：</w:t>
            </w:r>
            <w:r w:rsidRPr="008E6BD6">
              <w:rPr>
                <w:rFonts w:ascii="Times New Roman" w:eastAsiaTheme="minorEastAsia" w:hAnsi="Times New Roman"/>
                <w:color w:val="000000"/>
                <w:sz w:val="24"/>
                <w:szCs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227"/>
              <w:gridCol w:w="1227"/>
              <w:gridCol w:w="1227"/>
              <w:gridCol w:w="1227"/>
            </w:tblGrid>
            <w:tr w:rsidR="008E6BD6" w:rsidRPr="008E6BD6" w:rsidTr="008E6BD6">
              <w:trPr>
                <w:trHeight w:val="70"/>
                <w:jc w:val="center"/>
              </w:trPr>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heme="minorEastAsia"/>
                      <w:color w:val="000000"/>
                      <w:sz w:val="21"/>
                      <w:szCs w:val="21"/>
                    </w:rPr>
                    <w:t>项目</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COD</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BOD</w:t>
                  </w:r>
                  <w:r w:rsidRPr="008E6BD6">
                    <w:rPr>
                      <w:rFonts w:ascii="Times New Roman" w:eastAsiaTheme="minorEastAsia" w:hAnsi="Times New Roman"/>
                      <w:color w:val="000000"/>
                      <w:sz w:val="21"/>
                      <w:szCs w:val="21"/>
                      <w:vertAlign w:val="subscript"/>
                    </w:rPr>
                    <w:t>5</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SS</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NH</w:t>
                  </w:r>
                  <w:r w:rsidRPr="008E6BD6">
                    <w:rPr>
                      <w:rFonts w:ascii="Times New Roman" w:eastAsiaTheme="minorEastAsia" w:hAnsi="Times New Roman"/>
                      <w:color w:val="000000"/>
                      <w:sz w:val="21"/>
                      <w:szCs w:val="21"/>
                      <w:vertAlign w:val="subscript"/>
                    </w:rPr>
                    <w:t>3</w:t>
                  </w:r>
                  <w:r w:rsidRPr="008E6BD6">
                    <w:rPr>
                      <w:rFonts w:ascii="Times New Roman" w:eastAsiaTheme="minorEastAsia" w:hAnsi="Times New Roman"/>
                      <w:color w:val="000000"/>
                      <w:sz w:val="21"/>
                      <w:szCs w:val="21"/>
                    </w:rPr>
                    <w:t>-N</w:t>
                  </w:r>
                </w:p>
              </w:tc>
            </w:tr>
            <w:tr w:rsidR="008E6BD6" w:rsidRPr="008E6BD6" w:rsidTr="008E6BD6">
              <w:trPr>
                <w:trHeight w:val="70"/>
                <w:jc w:val="center"/>
              </w:trPr>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heme="minorEastAsia"/>
                      <w:color w:val="000000"/>
                      <w:sz w:val="21"/>
                      <w:szCs w:val="21"/>
                    </w:rPr>
                    <w:t>标准值</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500</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350</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400</w:t>
                  </w:r>
                </w:p>
              </w:tc>
              <w:tc>
                <w:tcPr>
                  <w:tcW w:w="1000" w:type="pct"/>
                  <w:vAlign w:val="center"/>
                </w:tcPr>
                <w:p w:rsidR="008E6BD6" w:rsidRPr="008E6BD6" w:rsidRDefault="008E6BD6" w:rsidP="007E769A">
                  <w:pPr>
                    <w:spacing w:line="0" w:lineRule="atLeast"/>
                    <w:jc w:val="center"/>
                    <w:outlineLvl w:val="2"/>
                    <w:rPr>
                      <w:rFonts w:ascii="Times New Roman" w:eastAsiaTheme="minorEastAsia" w:hAnsi="Times New Roman"/>
                      <w:color w:val="000000"/>
                      <w:sz w:val="21"/>
                      <w:szCs w:val="21"/>
                    </w:rPr>
                  </w:pPr>
                  <w:r w:rsidRPr="008E6BD6">
                    <w:rPr>
                      <w:rFonts w:ascii="Times New Roman" w:eastAsiaTheme="minorEastAsia" w:hAnsi="Times New Roman"/>
                      <w:color w:val="000000"/>
                      <w:sz w:val="21"/>
                      <w:szCs w:val="21"/>
                    </w:rPr>
                    <w:t>45</w:t>
                  </w:r>
                </w:p>
              </w:tc>
            </w:tr>
          </w:tbl>
          <w:p w:rsidR="00071BEB" w:rsidRDefault="00071BEB">
            <w:pPr>
              <w:spacing w:after="0"/>
              <w:jc w:val="center"/>
              <w:rPr>
                <w:rFonts w:ascii="Times New Roman" w:eastAsiaTheme="minorEastAsia" w:hAnsi="Times New Roman"/>
                <w:color w:val="000000"/>
                <w:sz w:val="24"/>
                <w:szCs w:val="24"/>
              </w:rPr>
            </w:pPr>
          </w:p>
          <w:p w:rsidR="00071BEB" w:rsidRDefault="00071BEB">
            <w:pPr>
              <w:spacing w:after="0"/>
              <w:jc w:val="center"/>
              <w:rPr>
                <w:rFonts w:ascii="Times New Roman" w:eastAsiaTheme="minorEastAsia" w:hAnsi="Times New Roman"/>
                <w:color w:val="000000"/>
                <w:sz w:val="24"/>
                <w:szCs w:val="24"/>
              </w:rPr>
            </w:pPr>
          </w:p>
          <w:p w:rsidR="00071BEB" w:rsidRDefault="00071BEB">
            <w:pPr>
              <w:spacing w:after="0"/>
              <w:jc w:val="center"/>
              <w:rPr>
                <w:rFonts w:ascii="Times New Roman" w:eastAsiaTheme="minorEastAsia" w:hAnsi="Times New Roman"/>
                <w:color w:val="000000"/>
                <w:sz w:val="24"/>
                <w:szCs w:val="24"/>
              </w:rPr>
            </w:pPr>
          </w:p>
          <w:p w:rsidR="00071BEB" w:rsidRDefault="00071BEB">
            <w:pPr>
              <w:spacing w:after="0"/>
              <w:jc w:val="center"/>
              <w:rPr>
                <w:rFonts w:ascii="Times New Roman" w:eastAsiaTheme="minorEastAsia" w:hAnsi="Times New Roman"/>
                <w:color w:val="000000"/>
                <w:sz w:val="24"/>
                <w:szCs w:val="24"/>
              </w:rPr>
            </w:pPr>
          </w:p>
          <w:p w:rsidR="00071BEB" w:rsidRDefault="00071BEB">
            <w:pPr>
              <w:spacing w:after="0"/>
              <w:jc w:val="center"/>
              <w:rPr>
                <w:rFonts w:ascii="Times New Roman" w:eastAsiaTheme="minorEastAsia" w:hAnsi="Times New Roman"/>
                <w:color w:val="000000"/>
                <w:sz w:val="24"/>
                <w:szCs w:val="24"/>
              </w:rPr>
            </w:pPr>
          </w:p>
          <w:p w:rsidR="008E6BD6" w:rsidRDefault="008E6BD6" w:rsidP="008E6BD6">
            <w:pPr>
              <w:pStyle w:val="2"/>
              <w:ind w:firstLine="480"/>
            </w:pPr>
          </w:p>
          <w:p w:rsidR="008E6BD6" w:rsidRDefault="008E6BD6" w:rsidP="008E6BD6"/>
          <w:p w:rsidR="008E6BD6" w:rsidRDefault="008E6BD6" w:rsidP="008E6BD6">
            <w:pPr>
              <w:pStyle w:val="2"/>
              <w:ind w:firstLine="480"/>
            </w:pPr>
          </w:p>
          <w:p w:rsidR="008E6BD6" w:rsidRDefault="008E6BD6" w:rsidP="008E6BD6"/>
          <w:p w:rsidR="008E6BD6" w:rsidRDefault="008E6BD6" w:rsidP="008E6BD6">
            <w:pPr>
              <w:pStyle w:val="2"/>
              <w:ind w:firstLine="480"/>
            </w:pPr>
          </w:p>
          <w:p w:rsidR="008E6BD6" w:rsidRDefault="008E6BD6" w:rsidP="008E6BD6"/>
          <w:p w:rsidR="008E6BD6" w:rsidRDefault="008E6BD6" w:rsidP="008E6BD6">
            <w:pPr>
              <w:pStyle w:val="2"/>
              <w:ind w:firstLine="480"/>
            </w:pPr>
          </w:p>
          <w:p w:rsidR="008E6BD6" w:rsidRDefault="008E6BD6" w:rsidP="008E6BD6"/>
          <w:p w:rsidR="008E6BD6" w:rsidRPr="008E6BD6" w:rsidRDefault="008E6BD6" w:rsidP="008E6BD6">
            <w:pPr>
              <w:pStyle w:val="2"/>
              <w:ind w:firstLine="480"/>
            </w:pPr>
          </w:p>
          <w:p w:rsidR="00071BEB" w:rsidRDefault="00071BEB">
            <w:pPr>
              <w:spacing w:after="0"/>
              <w:jc w:val="both"/>
              <w:rPr>
                <w:rFonts w:ascii="Times New Roman" w:eastAsiaTheme="minorEastAsia" w:hAnsi="Times New Roman"/>
                <w:color w:val="000000"/>
                <w:sz w:val="24"/>
                <w:szCs w:val="24"/>
              </w:rPr>
            </w:pPr>
          </w:p>
        </w:tc>
      </w:tr>
    </w:tbl>
    <w:p w:rsidR="00071BEB" w:rsidRDefault="007E769A">
      <w:pPr>
        <w:spacing w:after="0" w:line="360" w:lineRule="auto"/>
        <w:rPr>
          <w:rFonts w:eastAsia="仿宋_GB2312"/>
          <w:b/>
          <w:color w:val="000000"/>
          <w:sz w:val="21"/>
          <w:szCs w:val="21"/>
        </w:rPr>
      </w:pPr>
      <w:r>
        <w:rPr>
          <w:rFonts w:eastAsia="仿宋_GB2312"/>
          <w:color w:val="000000"/>
          <w:sz w:val="21"/>
          <w:szCs w:val="21"/>
        </w:rPr>
        <w:lastRenderedPageBreak/>
        <w:br w:type="page"/>
      </w:r>
      <w:r>
        <w:rPr>
          <w:rFonts w:eastAsia="仿宋_GB2312" w:hint="eastAsia"/>
          <w:b/>
          <w:color w:val="000000"/>
          <w:sz w:val="28"/>
          <w:szCs w:val="21"/>
        </w:rPr>
        <w:lastRenderedPageBreak/>
        <w:t>二、建设项目基本概况</w:t>
      </w:r>
    </w:p>
    <w:tbl>
      <w:tblPr>
        <w:tblW w:w="84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419"/>
      </w:tblGrid>
      <w:tr w:rsidR="00071BEB">
        <w:trPr>
          <w:trHeight w:val="2839"/>
          <w:jc w:val="center"/>
        </w:trPr>
        <w:tc>
          <w:tcPr>
            <w:tcW w:w="8419" w:type="dxa"/>
            <w:tcBorders>
              <w:top w:val="single" w:sz="8" w:space="0" w:color="auto"/>
              <w:left w:val="single" w:sz="8" w:space="0" w:color="auto"/>
              <w:bottom w:val="single" w:sz="4" w:space="0" w:color="auto"/>
              <w:right w:val="single" w:sz="8" w:space="0" w:color="auto"/>
            </w:tcBorders>
          </w:tcPr>
          <w:p w:rsidR="00071BEB" w:rsidRDefault="007E769A">
            <w:pPr>
              <w:widowControl w:val="0"/>
              <w:adjustRightInd/>
              <w:snapToGrid/>
              <w:spacing w:after="0" w:line="360" w:lineRule="auto"/>
              <w:jc w:val="both"/>
              <w:rPr>
                <w:rFonts w:ascii="Times New Roman" w:eastAsia="宋体" w:hAnsi="Times New Roman"/>
                <w:b/>
                <w:kern w:val="2"/>
                <w:sz w:val="24"/>
                <w:szCs w:val="24"/>
              </w:rPr>
            </w:pPr>
            <w:r>
              <w:rPr>
                <w:rFonts w:ascii="Times New Roman" w:eastAsia="宋体" w:hAnsi="Times New Roman" w:hint="eastAsia"/>
                <w:b/>
                <w:kern w:val="2"/>
                <w:sz w:val="24"/>
                <w:szCs w:val="24"/>
              </w:rPr>
              <w:t>1</w:t>
            </w:r>
            <w:r>
              <w:rPr>
                <w:rFonts w:ascii="Times New Roman" w:eastAsia="宋体" w:hAnsi="Times New Roman" w:hint="eastAsia"/>
                <w:b/>
                <w:kern w:val="2"/>
                <w:sz w:val="24"/>
                <w:szCs w:val="24"/>
              </w:rPr>
              <w:t>、</w:t>
            </w:r>
            <w:r>
              <w:rPr>
                <w:rFonts w:ascii="Times New Roman" w:eastAsia="宋体" w:hAnsi="Times New Roman"/>
                <w:b/>
                <w:kern w:val="2"/>
                <w:sz w:val="24"/>
                <w:szCs w:val="24"/>
              </w:rPr>
              <w:t>项目</w:t>
            </w:r>
            <w:r>
              <w:rPr>
                <w:rFonts w:ascii="Times New Roman" w:eastAsia="宋体" w:hAnsi="Times New Roman" w:hint="eastAsia"/>
                <w:b/>
                <w:kern w:val="2"/>
                <w:sz w:val="24"/>
                <w:szCs w:val="24"/>
              </w:rPr>
              <w:t>概况</w:t>
            </w:r>
          </w:p>
          <w:p w:rsidR="00071BEB" w:rsidRDefault="007E769A"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hint="eastAsia"/>
                <w:bCs/>
                <w:kern w:val="2"/>
                <w:sz w:val="24"/>
                <w:szCs w:val="20"/>
              </w:rPr>
              <w:t>（</w:t>
            </w:r>
            <w:r>
              <w:rPr>
                <w:rFonts w:ascii="Times New Roman" w:eastAsia="宋体" w:hAnsi="Times New Roman" w:hint="eastAsia"/>
                <w:bCs/>
                <w:kern w:val="2"/>
                <w:sz w:val="24"/>
                <w:szCs w:val="20"/>
              </w:rPr>
              <w:t>1</w:t>
            </w:r>
            <w:r>
              <w:rPr>
                <w:rFonts w:ascii="Times New Roman" w:eastAsia="宋体" w:hAnsi="Times New Roman" w:hint="eastAsia"/>
                <w:bCs/>
                <w:kern w:val="2"/>
                <w:sz w:val="24"/>
                <w:szCs w:val="20"/>
              </w:rPr>
              <w:t>）项目名称：</w:t>
            </w:r>
            <w:r w:rsidR="002B16F8" w:rsidRPr="002B16F8">
              <w:rPr>
                <w:rFonts w:ascii="Times New Roman" w:eastAsia="宋体" w:hAnsi="Times New Roman"/>
                <w:bCs/>
                <w:kern w:val="2"/>
                <w:sz w:val="24"/>
                <w:szCs w:val="20"/>
              </w:rPr>
              <w:t>庆阳凯美佳环保科技工程有限公司环保设备研发与加工项目</w:t>
            </w:r>
          </w:p>
          <w:p w:rsidR="002B16F8" w:rsidRPr="002B16F8" w:rsidRDefault="007E769A"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hint="eastAsia"/>
                <w:bCs/>
                <w:kern w:val="2"/>
                <w:sz w:val="24"/>
                <w:szCs w:val="20"/>
              </w:rPr>
              <w:t>（</w:t>
            </w:r>
            <w:r>
              <w:rPr>
                <w:rFonts w:ascii="Times New Roman" w:eastAsia="宋体" w:hAnsi="Times New Roman" w:hint="eastAsia"/>
                <w:bCs/>
                <w:kern w:val="2"/>
                <w:sz w:val="24"/>
                <w:szCs w:val="20"/>
              </w:rPr>
              <w:t>2</w:t>
            </w:r>
            <w:r>
              <w:rPr>
                <w:rFonts w:ascii="Times New Roman" w:eastAsia="宋体" w:hAnsi="Times New Roman" w:hint="eastAsia"/>
                <w:bCs/>
                <w:kern w:val="2"/>
                <w:sz w:val="24"/>
                <w:szCs w:val="20"/>
              </w:rPr>
              <w:t>）建设单位：</w:t>
            </w:r>
            <w:r w:rsidR="002B16F8" w:rsidRPr="002B16F8">
              <w:rPr>
                <w:rFonts w:ascii="Times New Roman" w:eastAsia="宋体" w:hAnsi="Times New Roman"/>
                <w:bCs/>
                <w:kern w:val="2"/>
                <w:sz w:val="24"/>
                <w:szCs w:val="20"/>
              </w:rPr>
              <w:t>庆阳凯美佳环保科技工程有限公司</w:t>
            </w:r>
          </w:p>
          <w:p w:rsidR="00071BEB" w:rsidRDefault="007E769A"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hint="eastAsia"/>
                <w:bCs/>
                <w:kern w:val="2"/>
                <w:sz w:val="24"/>
                <w:szCs w:val="20"/>
              </w:rPr>
              <w:t>（</w:t>
            </w:r>
            <w:r>
              <w:rPr>
                <w:rFonts w:ascii="Times New Roman" w:eastAsia="宋体" w:hAnsi="Times New Roman" w:hint="eastAsia"/>
                <w:bCs/>
                <w:kern w:val="2"/>
                <w:sz w:val="24"/>
                <w:szCs w:val="20"/>
              </w:rPr>
              <w:t>3</w:t>
            </w:r>
            <w:r>
              <w:rPr>
                <w:rFonts w:ascii="Times New Roman" w:eastAsia="宋体" w:hAnsi="Times New Roman" w:hint="eastAsia"/>
                <w:bCs/>
                <w:kern w:val="2"/>
                <w:sz w:val="24"/>
                <w:szCs w:val="20"/>
              </w:rPr>
              <w:t>）项目性质：新建</w:t>
            </w:r>
          </w:p>
          <w:p w:rsidR="00071BEB" w:rsidRDefault="007E769A"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hint="eastAsia"/>
                <w:bCs/>
                <w:kern w:val="2"/>
                <w:sz w:val="24"/>
                <w:szCs w:val="20"/>
              </w:rPr>
              <w:t>（</w:t>
            </w:r>
            <w:r>
              <w:rPr>
                <w:rFonts w:ascii="Times New Roman" w:eastAsia="宋体" w:hAnsi="Times New Roman" w:hint="eastAsia"/>
                <w:bCs/>
                <w:kern w:val="2"/>
                <w:sz w:val="24"/>
                <w:szCs w:val="20"/>
              </w:rPr>
              <w:t>4</w:t>
            </w:r>
            <w:r>
              <w:rPr>
                <w:rFonts w:ascii="Times New Roman" w:eastAsia="宋体" w:hAnsi="Times New Roman" w:hint="eastAsia"/>
                <w:bCs/>
                <w:kern w:val="2"/>
                <w:sz w:val="24"/>
                <w:szCs w:val="20"/>
              </w:rPr>
              <w:t>）项目投资：</w:t>
            </w:r>
            <w:r w:rsidR="002B16F8">
              <w:rPr>
                <w:rFonts w:ascii="Times New Roman" w:eastAsia="宋体" w:hAnsi="Times New Roman" w:hint="eastAsia"/>
                <w:bCs/>
                <w:kern w:val="2"/>
                <w:sz w:val="24"/>
                <w:szCs w:val="20"/>
              </w:rPr>
              <w:t>100</w:t>
            </w:r>
            <w:r>
              <w:rPr>
                <w:rFonts w:ascii="Times New Roman" w:eastAsia="宋体" w:hAnsi="Times New Roman" w:hint="eastAsia"/>
                <w:bCs/>
                <w:kern w:val="2"/>
                <w:sz w:val="24"/>
                <w:szCs w:val="20"/>
              </w:rPr>
              <w:t>万元</w:t>
            </w:r>
          </w:p>
          <w:p w:rsidR="00071BEB" w:rsidRPr="002B16F8" w:rsidRDefault="007E769A"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Pr>
                <w:rFonts w:ascii="Times New Roman" w:eastAsia="宋体" w:hAnsi="Times New Roman" w:hint="eastAsia"/>
                <w:bCs/>
                <w:kern w:val="2"/>
                <w:sz w:val="24"/>
                <w:szCs w:val="20"/>
              </w:rPr>
              <w:t>（</w:t>
            </w:r>
            <w:r>
              <w:rPr>
                <w:rFonts w:ascii="Times New Roman" w:eastAsia="宋体" w:hAnsi="Times New Roman" w:hint="eastAsia"/>
                <w:bCs/>
                <w:kern w:val="2"/>
                <w:sz w:val="24"/>
                <w:szCs w:val="20"/>
              </w:rPr>
              <w:t>5</w:t>
            </w:r>
            <w:r>
              <w:rPr>
                <w:rFonts w:ascii="Times New Roman" w:eastAsia="宋体" w:hAnsi="Times New Roman" w:hint="eastAsia"/>
                <w:bCs/>
                <w:kern w:val="2"/>
                <w:sz w:val="24"/>
                <w:szCs w:val="20"/>
              </w:rPr>
              <w:t>）建设地点：项目位于</w:t>
            </w:r>
            <w:r w:rsidR="002B16F8" w:rsidRPr="002B16F8">
              <w:rPr>
                <w:rFonts w:ascii="Times New Roman" w:eastAsia="宋体" w:hAnsi="Times New Roman"/>
                <w:bCs/>
                <w:kern w:val="2"/>
                <w:sz w:val="24"/>
                <w:szCs w:val="20"/>
              </w:rPr>
              <w:t>甘肃省庆阳市宁县和盛镇工业集中区九龙钢构厂内</w:t>
            </w:r>
            <w:r>
              <w:rPr>
                <w:rFonts w:ascii="Times New Roman" w:eastAsia="宋体" w:hAnsi="Times New Roman" w:hint="eastAsia"/>
                <w:bCs/>
                <w:kern w:val="2"/>
                <w:sz w:val="24"/>
                <w:szCs w:val="20"/>
              </w:rPr>
              <w:t>，地理坐标（</w:t>
            </w:r>
            <w:r w:rsidR="002B16F8" w:rsidRPr="002B16F8">
              <w:rPr>
                <w:rFonts w:ascii="Times New Roman" w:eastAsia="宋体" w:hAnsi="Times New Roman"/>
                <w:bCs/>
                <w:kern w:val="2"/>
                <w:sz w:val="24"/>
                <w:szCs w:val="20"/>
              </w:rPr>
              <w:t>N</w:t>
            </w:r>
            <w:r w:rsidR="002B16F8" w:rsidRPr="002B16F8">
              <w:rPr>
                <w:rFonts w:ascii="Times New Roman" w:eastAsia="宋体" w:hAnsi="Times New Roman"/>
                <w:bCs/>
                <w:kern w:val="2"/>
                <w:sz w:val="24"/>
                <w:szCs w:val="20"/>
              </w:rPr>
              <w:t>：</w:t>
            </w:r>
            <w:r w:rsidR="002B16F8" w:rsidRPr="002B16F8">
              <w:rPr>
                <w:rFonts w:ascii="Times New Roman" w:eastAsia="宋体" w:hAnsi="Times New Roman"/>
                <w:bCs/>
                <w:kern w:val="2"/>
                <w:sz w:val="24"/>
                <w:szCs w:val="20"/>
              </w:rPr>
              <w:t>35°26′59.53″</w:t>
            </w:r>
            <w:r w:rsidR="002B16F8" w:rsidRPr="002B16F8">
              <w:rPr>
                <w:rFonts w:ascii="Times New Roman" w:eastAsia="宋体" w:hAnsi="Times New Roman"/>
                <w:bCs/>
                <w:kern w:val="2"/>
                <w:sz w:val="24"/>
                <w:szCs w:val="20"/>
              </w:rPr>
              <w:t>，</w:t>
            </w:r>
            <w:r w:rsidR="002B16F8" w:rsidRPr="002B16F8">
              <w:rPr>
                <w:rFonts w:ascii="Times New Roman" w:eastAsia="宋体" w:hAnsi="Times New Roman"/>
                <w:bCs/>
                <w:kern w:val="2"/>
                <w:sz w:val="24"/>
                <w:szCs w:val="20"/>
              </w:rPr>
              <w:t>E</w:t>
            </w:r>
            <w:r w:rsidR="002B16F8" w:rsidRPr="002B16F8">
              <w:rPr>
                <w:rFonts w:ascii="Times New Roman" w:eastAsia="宋体" w:hAnsi="Times New Roman"/>
                <w:bCs/>
                <w:kern w:val="2"/>
                <w:sz w:val="24"/>
                <w:szCs w:val="20"/>
              </w:rPr>
              <w:t>：</w:t>
            </w:r>
            <w:r w:rsidR="002B16F8" w:rsidRPr="002B16F8">
              <w:rPr>
                <w:rFonts w:ascii="Times New Roman" w:eastAsia="宋体" w:hAnsi="Times New Roman"/>
                <w:bCs/>
                <w:kern w:val="2"/>
                <w:sz w:val="24"/>
                <w:szCs w:val="20"/>
              </w:rPr>
              <w:t>107°45′12.01″</w:t>
            </w:r>
            <w:r>
              <w:rPr>
                <w:rFonts w:ascii="Times New Roman" w:eastAsia="宋体" w:hAnsi="Times New Roman" w:hint="eastAsia"/>
                <w:bCs/>
                <w:kern w:val="2"/>
                <w:sz w:val="24"/>
                <w:szCs w:val="20"/>
              </w:rPr>
              <w:t>）</w:t>
            </w:r>
            <w:r w:rsidRPr="002B16F8">
              <w:rPr>
                <w:rFonts w:ascii="Times New Roman" w:eastAsia="宋体" w:hAnsi="Times New Roman" w:hint="eastAsia"/>
                <w:bCs/>
                <w:kern w:val="2"/>
                <w:sz w:val="24"/>
                <w:szCs w:val="20"/>
              </w:rPr>
              <w:t>，</w:t>
            </w:r>
          </w:p>
          <w:p w:rsidR="00071BEB" w:rsidRPr="002B16F8" w:rsidRDefault="007E769A"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sidRPr="002B16F8">
              <w:rPr>
                <w:rFonts w:ascii="Times New Roman" w:eastAsia="宋体" w:hAnsi="Times New Roman" w:hint="eastAsia"/>
                <w:bCs/>
                <w:kern w:val="2"/>
                <w:sz w:val="24"/>
                <w:szCs w:val="20"/>
              </w:rPr>
              <w:t>（</w:t>
            </w:r>
            <w:r w:rsidRPr="002B16F8">
              <w:rPr>
                <w:rFonts w:ascii="Times New Roman" w:eastAsia="宋体" w:hAnsi="Times New Roman" w:hint="eastAsia"/>
                <w:bCs/>
                <w:kern w:val="2"/>
                <w:sz w:val="24"/>
                <w:szCs w:val="20"/>
              </w:rPr>
              <w:t>6</w:t>
            </w:r>
            <w:r w:rsidRPr="002B16F8">
              <w:rPr>
                <w:rFonts w:ascii="Times New Roman" w:eastAsia="宋体" w:hAnsi="Times New Roman" w:hint="eastAsia"/>
                <w:bCs/>
                <w:kern w:val="2"/>
                <w:sz w:val="24"/>
                <w:szCs w:val="20"/>
              </w:rPr>
              <w:t>）建设内容：</w:t>
            </w:r>
            <w:bookmarkStart w:id="1" w:name="_Hlk520825313"/>
            <w:r w:rsidR="002B16F8" w:rsidRPr="002B16F8">
              <w:rPr>
                <w:rFonts w:ascii="Times New Roman" w:eastAsia="宋体" w:hAnsi="Times New Roman"/>
                <w:bCs/>
                <w:kern w:val="2"/>
                <w:sz w:val="24"/>
                <w:szCs w:val="20"/>
              </w:rPr>
              <w:t>项目总占地面积为</w:t>
            </w:r>
            <w:r w:rsidR="002B16F8" w:rsidRPr="002B16F8">
              <w:rPr>
                <w:rFonts w:ascii="Times New Roman" w:eastAsia="宋体" w:hAnsi="Times New Roman"/>
                <w:bCs/>
                <w:kern w:val="2"/>
                <w:sz w:val="24"/>
                <w:szCs w:val="20"/>
              </w:rPr>
              <w:t>4600m</w:t>
            </w:r>
            <w:r w:rsidR="002B16F8" w:rsidRPr="002B16F8">
              <w:rPr>
                <w:rFonts w:ascii="Times New Roman" w:eastAsia="宋体" w:hAnsi="Times New Roman"/>
                <w:bCs/>
                <w:kern w:val="2"/>
                <w:sz w:val="24"/>
                <w:szCs w:val="20"/>
                <w:vertAlign w:val="superscript"/>
              </w:rPr>
              <w:t>2</w:t>
            </w:r>
            <w:r w:rsidR="002B16F8" w:rsidRPr="002B16F8">
              <w:rPr>
                <w:rFonts w:ascii="Times New Roman" w:eastAsia="宋体" w:hAnsi="Times New Roman"/>
                <w:bCs/>
                <w:kern w:val="2"/>
                <w:sz w:val="24"/>
                <w:szCs w:val="20"/>
              </w:rPr>
              <w:t>，建筑面积</w:t>
            </w:r>
            <w:r w:rsidR="002B16F8" w:rsidRPr="002B16F8">
              <w:rPr>
                <w:rFonts w:ascii="Times New Roman" w:eastAsia="宋体" w:hAnsi="Times New Roman"/>
                <w:bCs/>
                <w:kern w:val="2"/>
                <w:sz w:val="24"/>
                <w:szCs w:val="20"/>
              </w:rPr>
              <w:t>4600m</w:t>
            </w:r>
            <w:r w:rsidR="002B16F8" w:rsidRPr="002B16F8">
              <w:rPr>
                <w:rFonts w:ascii="Times New Roman" w:eastAsia="宋体" w:hAnsi="Times New Roman"/>
                <w:bCs/>
                <w:kern w:val="2"/>
                <w:sz w:val="24"/>
                <w:szCs w:val="20"/>
                <w:vertAlign w:val="superscript"/>
              </w:rPr>
              <w:t>2</w:t>
            </w:r>
            <w:r w:rsidR="002B16F8" w:rsidRPr="002B16F8">
              <w:rPr>
                <w:rFonts w:ascii="Times New Roman" w:eastAsia="宋体" w:hAnsi="Times New Roman"/>
                <w:bCs/>
                <w:kern w:val="2"/>
                <w:sz w:val="24"/>
                <w:szCs w:val="20"/>
              </w:rPr>
              <w:t>。项目租用现有厂房进行生产</w:t>
            </w:r>
            <w:r w:rsidRPr="002B16F8">
              <w:rPr>
                <w:rFonts w:ascii="Times New Roman" w:eastAsia="宋体" w:hAnsi="Times New Roman" w:hint="eastAsia"/>
                <w:bCs/>
                <w:kern w:val="2"/>
                <w:sz w:val="24"/>
                <w:szCs w:val="20"/>
              </w:rPr>
              <w:t>。</w:t>
            </w:r>
            <w:bookmarkEnd w:id="1"/>
          </w:p>
          <w:p w:rsidR="00071BEB" w:rsidRPr="002B16F8" w:rsidRDefault="007E769A"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sidRPr="002B16F8">
              <w:rPr>
                <w:rFonts w:ascii="Times New Roman" w:eastAsia="宋体" w:hAnsi="Times New Roman" w:hint="eastAsia"/>
                <w:bCs/>
                <w:kern w:val="2"/>
                <w:sz w:val="24"/>
                <w:szCs w:val="20"/>
              </w:rPr>
              <w:t>（</w:t>
            </w:r>
            <w:r w:rsidRPr="002B16F8">
              <w:rPr>
                <w:rFonts w:ascii="Times New Roman" w:eastAsia="宋体" w:hAnsi="Times New Roman" w:hint="eastAsia"/>
                <w:bCs/>
                <w:kern w:val="2"/>
                <w:sz w:val="24"/>
                <w:szCs w:val="20"/>
              </w:rPr>
              <w:t>7</w:t>
            </w:r>
            <w:r w:rsidRPr="002B16F8">
              <w:rPr>
                <w:rFonts w:ascii="Times New Roman" w:eastAsia="宋体" w:hAnsi="Times New Roman" w:hint="eastAsia"/>
                <w:bCs/>
                <w:kern w:val="2"/>
                <w:sz w:val="24"/>
                <w:szCs w:val="20"/>
              </w:rPr>
              <w:t>）建设规模</w:t>
            </w:r>
          </w:p>
          <w:p w:rsidR="00071BEB" w:rsidRDefault="002B16F8" w:rsidP="002B16F8">
            <w:pPr>
              <w:widowControl w:val="0"/>
              <w:autoSpaceDE w:val="0"/>
              <w:autoSpaceDN w:val="0"/>
              <w:adjustRightInd/>
              <w:snapToGrid/>
              <w:spacing w:after="0" w:line="360" w:lineRule="auto"/>
              <w:ind w:firstLineChars="200" w:firstLine="480"/>
              <w:jc w:val="both"/>
              <w:rPr>
                <w:rFonts w:ascii="Times New Roman" w:eastAsia="宋体" w:hAnsi="Times New Roman"/>
                <w:bCs/>
                <w:kern w:val="2"/>
                <w:sz w:val="24"/>
                <w:szCs w:val="20"/>
              </w:rPr>
            </w:pPr>
            <w:r w:rsidRPr="002B16F8">
              <w:rPr>
                <w:rFonts w:ascii="Times New Roman" w:eastAsia="宋体" w:hAnsi="Times New Roman"/>
                <w:bCs/>
                <w:kern w:val="2"/>
                <w:sz w:val="24"/>
                <w:szCs w:val="20"/>
              </w:rPr>
              <w:t>新建脱硫塔生产线一条，年产脱硫塔</w:t>
            </w:r>
            <w:r w:rsidRPr="002B16F8">
              <w:rPr>
                <w:rFonts w:ascii="Times New Roman" w:eastAsia="宋体" w:hAnsi="Times New Roman"/>
                <w:bCs/>
                <w:kern w:val="2"/>
                <w:sz w:val="24"/>
                <w:szCs w:val="20"/>
              </w:rPr>
              <w:t>20</w:t>
            </w:r>
            <w:r w:rsidRPr="002B16F8">
              <w:rPr>
                <w:rFonts w:ascii="Times New Roman" w:eastAsia="宋体" w:hAnsi="Times New Roman"/>
                <w:bCs/>
                <w:kern w:val="2"/>
                <w:sz w:val="24"/>
                <w:szCs w:val="20"/>
              </w:rPr>
              <w:t>个</w:t>
            </w:r>
            <w:r w:rsidR="007E769A">
              <w:rPr>
                <w:rFonts w:ascii="Times New Roman" w:eastAsia="宋体" w:hAnsi="Times New Roman" w:hint="eastAsia"/>
                <w:bCs/>
                <w:kern w:val="2"/>
                <w:sz w:val="24"/>
                <w:szCs w:val="20"/>
              </w:rPr>
              <w:t>。</w:t>
            </w:r>
          </w:p>
          <w:p w:rsidR="00071BEB" w:rsidRDefault="007E769A">
            <w:pPr>
              <w:widowControl w:val="0"/>
              <w:adjustRightInd/>
              <w:snapToGrid/>
              <w:spacing w:after="0" w:line="360" w:lineRule="auto"/>
              <w:jc w:val="both"/>
              <w:rPr>
                <w:rFonts w:ascii="Times New Roman" w:eastAsia="宋体" w:hAnsi="宋体"/>
                <w:b/>
                <w:kern w:val="2"/>
                <w:sz w:val="24"/>
                <w:szCs w:val="24"/>
              </w:rPr>
            </w:pPr>
            <w:r>
              <w:rPr>
                <w:rFonts w:ascii="Times New Roman" w:eastAsia="宋体" w:hAnsi="宋体" w:hint="eastAsia"/>
                <w:b/>
                <w:kern w:val="2"/>
                <w:sz w:val="24"/>
                <w:szCs w:val="24"/>
              </w:rPr>
              <w:t>2</w:t>
            </w:r>
            <w:r>
              <w:rPr>
                <w:rFonts w:ascii="Times New Roman" w:eastAsia="宋体" w:hAnsi="宋体" w:hint="eastAsia"/>
                <w:b/>
                <w:kern w:val="2"/>
                <w:sz w:val="24"/>
                <w:szCs w:val="24"/>
              </w:rPr>
              <w:t>、厂区平面布置</w:t>
            </w:r>
          </w:p>
          <w:p w:rsidR="00992B5A" w:rsidRPr="00992B5A" w:rsidRDefault="00992B5A" w:rsidP="00992B5A">
            <w:pPr>
              <w:widowControl w:val="0"/>
              <w:adjustRightInd/>
              <w:snapToGrid/>
              <w:spacing w:after="0" w:line="360" w:lineRule="auto"/>
              <w:ind w:firstLineChars="200" w:firstLine="480"/>
              <w:jc w:val="both"/>
              <w:rPr>
                <w:rFonts w:ascii="Times New Roman" w:eastAsia="宋体" w:hAnsi="Times New Roman"/>
                <w:kern w:val="2"/>
                <w:sz w:val="24"/>
                <w:szCs w:val="24"/>
              </w:rPr>
            </w:pPr>
            <w:r w:rsidRPr="00992B5A">
              <w:rPr>
                <w:rFonts w:ascii="Times New Roman" w:eastAsia="宋体" w:hAnsi="Times New Roman"/>
                <w:kern w:val="2"/>
                <w:sz w:val="24"/>
                <w:szCs w:val="24"/>
              </w:rPr>
              <w:t>本项目西侧为办公区，生产区按工艺流程进行布置，生厂车间由东往西依次为加工车间（下料、焊接等）、制模、安装、成品区。</w:t>
            </w:r>
          </w:p>
          <w:p w:rsidR="00071BEB" w:rsidRPr="00992B5A" w:rsidRDefault="00992B5A" w:rsidP="00992B5A">
            <w:pPr>
              <w:widowControl w:val="0"/>
              <w:adjustRightInd/>
              <w:snapToGrid/>
              <w:spacing w:after="0" w:line="360" w:lineRule="auto"/>
              <w:ind w:firstLineChars="200" w:firstLine="480"/>
              <w:jc w:val="both"/>
              <w:rPr>
                <w:rFonts w:ascii="Times New Roman" w:eastAsia="宋体" w:hAnsi="Times New Roman"/>
                <w:kern w:val="2"/>
                <w:sz w:val="24"/>
                <w:szCs w:val="24"/>
              </w:rPr>
            </w:pPr>
            <w:r w:rsidRPr="00992B5A">
              <w:rPr>
                <w:rFonts w:ascii="Times New Roman" w:eastAsia="宋体" w:hAnsi="Times New Roman"/>
                <w:kern w:val="2"/>
                <w:sz w:val="24"/>
                <w:szCs w:val="24"/>
              </w:rPr>
              <w:t>整体功能分区明确，平面布置较合理。</w:t>
            </w:r>
          </w:p>
          <w:p w:rsidR="00071BEB" w:rsidRDefault="007E769A">
            <w:pPr>
              <w:widowControl w:val="0"/>
              <w:adjustRightInd/>
              <w:snapToGrid/>
              <w:spacing w:after="0" w:line="360" w:lineRule="auto"/>
              <w:jc w:val="both"/>
              <w:rPr>
                <w:rFonts w:ascii="Times New Roman" w:eastAsia="宋体" w:hAnsi="宋体"/>
                <w:b/>
                <w:kern w:val="2"/>
                <w:sz w:val="24"/>
                <w:szCs w:val="24"/>
              </w:rPr>
            </w:pPr>
            <w:r>
              <w:rPr>
                <w:rFonts w:ascii="Times New Roman" w:eastAsia="宋体" w:hAnsi="宋体" w:hint="eastAsia"/>
                <w:b/>
                <w:kern w:val="2"/>
                <w:sz w:val="24"/>
                <w:szCs w:val="24"/>
              </w:rPr>
              <w:t>3</w:t>
            </w:r>
            <w:r>
              <w:rPr>
                <w:rFonts w:ascii="Times New Roman" w:eastAsia="宋体" w:hAnsi="宋体" w:hint="eastAsia"/>
                <w:b/>
                <w:kern w:val="2"/>
                <w:sz w:val="24"/>
                <w:szCs w:val="24"/>
              </w:rPr>
              <w:t>、厂区周围敏感点</w:t>
            </w:r>
          </w:p>
          <w:p w:rsidR="00071BEB" w:rsidRDefault="007E769A">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kern w:val="2"/>
                <w:sz w:val="24"/>
                <w:szCs w:val="24"/>
              </w:rPr>
              <w:t>根据对项目地周边环境现状调查，项目建设和运行过程中需要特别关注的环境敏感点及主要环境保护级别见表</w:t>
            </w:r>
            <w:r>
              <w:rPr>
                <w:rFonts w:ascii="Times New Roman" w:eastAsia="宋体" w:hAnsi="Times New Roman" w:hint="eastAsia"/>
                <w:kern w:val="2"/>
                <w:sz w:val="24"/>
                <w:szCs w:val="24"/>
              </w:rPr>
              <w:t>2-2</w:t>
            </w:r>
            <w:r>
              <w:rPr>
                <w:rFonts w:ascii="Times New Roman" w:eastAsia="宋体" w:hAnsi="Times New Roman"/>
                <w:kern w:val="2"/>
                <w:sz w:val="24"/>
                <w:szCs w:val="24"/>
              </w:rPr>
              <w:t>。环境敏感点示意图见图</w:t>
            </w:r>
            <w:r>
              <w:rPr>
                <w:rFonts w:ascii="Times New Roman" w:eastAsia="宋体" w:hAnsi="Times New Roman" w:hint="eastAsia"/>
                <w:kern w:val="2"/>
                <w:sz w:val="24"/>
                <w:szCs w:val="24"/>
              </w:rPr>
              <w:t>3</w:t>
            </w:r>
            <w:r>
              <w:rPr>
                <w:rFonts w:ascii="Times New Roman" w:eastAsia="宋体" w:hAnsi="Times New Roman" w:hint="eastAsia"/>
                <w:kern w:val="2"/>
                <w:sz w:val="24"/>
                <w:szCs w:val="24"/>
              </w:rPr>
              <w:t>。</w:t>
            </w:r>
          </w:p>
          <w:p w:rsidR="00071BEB" w:rsidRDefault="007E769A">
            <w:pPr>
              <w:adjustRightInd/>
              <w:snapToGrid/>
              <w:spacing w:after="0"/>
              <w:ind w:firstLineChars="196" w:firstLine="413"/>
              <w:jc w:val="center"/>
              <w:rPr>
                <w:rFonts w:ascii="Times New Roman" w:eastAsia="宋体" w:hAnsi="Times New Roman"/>
                <w:b/>
                <w:kern w:val="2"/>
                <w:sz w:val="21"/>
                <w:szCs w:val="21"/>
              </w:rPr>
            </w:pPr>
            <w:r>
              <w:rPr>
                <w:rFonts w:ascii="Times New Roman" w:eastAsia="宋体" w:hAnsi="Times New Roman"/>
                <w:b/>
                <w:kern w:val="2"/>
                <w:sz w:val="21"/>
                <w:szCs w:val="21"/>
              </w:rPr>
              <w:t>表</w:t>
            </w:r>
            <w:r>
              <w:rPr>
                <w:rFonts w:ascii="Times New Roman" w:eastAsia="宋体" w:hAnsi="Times New Roman" w:hint="eastAsia"/>
                <w:b/>
                <w:kern w:val="2"/>
                <w:sz w:val="21"/>
                <w:szCs w:val="21"/>
              </w:rPr>
              <w:t>2-2</w:t>
            </w:r>
            <w:r>
              <w:rPr>
                <w:rFonts w:ascii="Times New Roman" w:eastAsia="宋体" w:hAnsi="Times New Roman"/>
                <w:b/>
                <w:kern w:val="2"/>
                <w:sz w:val="21"/>
                <w:szCs w:val="21"/>
              </w:rPr>
              <w:t xml:space="preserve">       </w:t>
            </w:r>
            <w:r>
              <w:rPr>
                <w:rFonts w:ascii="Times New Roman" w:eastAsia="宋体" w:hAnsi="Times New Roman"/>
                <w:b/>
                <w:kern w:val="2"/>
                <w:sz w:val="21"/>
                <w:szCs w:val="21"/>
              </w:rPr>
              <w:t>主要环境敏感点一览表</w:t>
            </w:r>
          </w:p>
          <w:tbl>
            <w:tblPr>
              <w:tblW w:w="46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3"/>
              <w:gridCol w:w="1739"/>
              <w:gridCol w:w="1574"/>
              <w:gridCol w:w="2886"/>
            </w:tblGrid>
            <w:tr w:rsidR="00992B5A" w:rsidRPr="004D1040" w:rsidTr="00992B5A">
              <w:trPr>
                <w:trHeight w:val="147"/>
                <w:jc w:val="center"/>
              </w:trPr>
              <w:tc>
                <w:tcPr>
                  <w:tcW w:w="1463"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 xml:space="preserve"> </w:t>
                  </w:r>
                  <w:r w:rsidRPr="00992B5A">
                    <w:rPr>
                      <w:rFonts w:ascii="Times New Roman" w:eastAsia="宋体" w:hAnsi="宋体"/>
                      <w:color w:val="000000"/>
                      <w:kern w:val="11"/>
                      <w:sz w:val="21"/>
                      <w:szCs w:val="21"/>
                    </w:rPr>
                    <w:t>敏感点名称</w:t>
                  </w:r>
                </w:p>
              </w:tc>
              <w:tc>
                <w:tcPr>
                  <w:tcW w:w="1739"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方位、距厂界距离</w:t>
                  </w:r>
                </w:p>
              </w:tc>
              <w:tc>
                <w:tcPr>
                  <w:tcW w:w="1574"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功能及规模</w:t>
                  </w:r>
                </w:p>
              </w:tc>
              <w:tc>
                <w:tcPr>
                  <w:tcW w:w="2886"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保护等级</w:t>
                  </w:r>
                </w:p>
              </w:tc>
            </w:tr>
            <w:tr w:rsidR="00992B5A" w:rsidRPr="004D1040" w:rsidTr="00992B5A">
              <w:trPr>
                <w:trHeight w:val="147"/>
                <w:jc w:val="center"/>
              </w:trPr>
              <w:tc>
                <w:tcPr>
                  <w:tcW w:w="1463"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居民</w:t>
                  </w:r>
                </w:p>
              </w:tc>
              <w:tc>
                <w:tcPr>
                  <w:tcW w:w="1739"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ES</w:t>
                  </w:r>
                  <w:r w:rsidRPr="00992B5A">
                    <w:rPr>
                      <w:rFonts w:ascii="Times New Roman" w:eastAsia="宋体" w:hAnsi="宋体"/>
                      <w:color w:val="000000"/>
                      <w:kern w:val="11"/>
                      <w:sz w:val="21"/>
                      <w:szCs w:val="21"/>
                    </w:rPr>
                    <w:t>、</w:t>
                  </w:r>
                  <w:r w:rsidRPr="00992B5A">
                    <w:rPr>
                      <w:rFonts w:ascii="Times New Roman" w:eastAsia="宋体" w:hAnsi="宋体"/>
                      <w:color w:val="000000"/>
                      <w:kern w:val="11"/>
                      <w:sz w:val="21"/>
                      <w:szCs w:val="21"/>
                    </w:rPr>
                    <w:t>116m</w:t>
                  </w:r>
                </w:p>
              </w:tc>
              <w:tc>
                <w:tcPr>
                  <w:tcW w:w="1574"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200</w:t>
                  </w:r>
                  <w:r w:rsidRPr="00992B5A">
                    <w:rPr>
                      <w:rFonts w:ascii="Times New Roman" w:eastAsia="宋体" w:hAnsi="宋体"/>
                      <w:color w:val="000000"/>
                      <w:kern w:val="11"/>
                      <w:sz w:val="21"/>
                      <w:szCs w:val="21"/>
                    </w:rPr>
                    <w:t>人</w:t>
                  </w:r>
                </w:p>
              </w:tc>
              <w:tc>
                <w:tcPr>
                  <w:tcW w:w="2886" w:type="dxa"/>
                  <w:vAlign w:val="center"/>
                </w:tcPr>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《环境空气质量标准》</w:t>
                  </w:r>
                  <w:r w:rsidRPr="00992B5A">
                    <w:rPr>
                      <w:rFonts w:ascii="Times New Roman" w:eastAsia="宋体" w:hAnsi="宋体"/>
                      <w:color w:val="000000"/>
                      <w:kern w:val="11"/>
                      <w:sz w:val="21"/>
                      <w:szCs w:val="21"/>
                    </w:rPr>
                    <w:t>(GB3095-2012)</w:t>
                  </w:r>
                  <w:r w:rsidRPr="00992B5A">
                    <w:rPr>
                      <w:rFonts w:ascii="Times New Roman" w:eastAsia="宋体" w:hAnsi="宋体"/>
                      <w:color w:val="000000"/>
                      <w:kern w:val="11"/>
                      <w:sz w:val="21"/>
                      <w:szCs w:val="21"/>
                    </w:rPr>
                    <w:t>二级标准</w:t>
                  </w:r>
                </w:p>
                <w:p w:rsidR="00992B5A" w:rsidRPr="00992B5A" w:rsidRDefault="00992B5A" w:rsidP="00992B5A">
                  <w:pPr>
                    <w:pStyle w:val="20"/>
                    <w:widowControl w:val="0"/>
                    <w:adjustRightInd/>
                    <w:snapToGrid/>
                    <w:spacing w:after="0" w:line="240" w:lineRule="auto"/>
                    <w:ind w:leftChars="0" w:left="0"/>
                    <w:jc w:val="center"/>
                    <w:rPr>
                      <w:rFonts w:ascii="Times New Roman" w:eastAsia="宋体" w:hAnsi="宋体"/>
                      <w:color w:val="000000"/>
                      <w:kern w:val="11"/>
                      <w:sz w:val="21"/>
                      <w:szCs w:val="21"/>
                    </w:rPr>
                  </w:pPr>
                  <w:r w:rsidRPr="00992B5A">
                    <w:rPr>
                      <w:rFonts w:ascii="Times New Roman" w:eastAsia="宋体" w:hAnsi="宋体"/>
                      <w:color w:val="000000"/>
                      <w:kern w:val="11"/>
                      <w:sz w:val="21"/>
                      <w:szCs w:val="21"/>
                    </w:rPr>
                    <w:t>《声环境质量标准》</w:t>
                  </w:r>
                  <w:r w:rsidRPr="00992B5A">
                    <w:rPr>
                      <w:rFonts w:ascii="Times New Roman" w:eastAsia="宋体" w:hAnsi="宋体"/>
                      <w:color w:val="000000"/>
                      <w:kern w:val="11"/>
                      <w:sz w:val="21"/>
                      <w:szCs w:val="21"/>
                    </w:rPr>
                    <w:t>(GB3096-2008)2</w:t>
                  </w:r>
                  <w:r w:rsidRPr="00992B5A">
                    <w:rPr>
                      <w:rFonts w:ascii="Times New Roman" w:eastAsia="宋体" w:hAnsi="宋体"/>
                      <w:color w:val="000000"/>
                      <w:kern w:val="11"/>
                      <w:sz w:val="21"/>
                      <w:szCs w:val="21"/>
                    </w:rPr>
                    <w:t>类标准</w:t>
                  </w:r>
                </w:p>
              </w:tc>
            </w:tr>
          </w:tbl>
          <w:p w:rsidR="00071BEB" w:rsidRDefault="007E769A">
            <w:pPr>
              <w:widowControl w:val="0"/>
              <w:adjustRightInd/>
              <w:snapToGrid/>
              <w:spacing w:after="0" w:line="360" w:lineRule="auto"/>
              <w:jc w:val="both"/>
              <w:rPr>
                <w:rFonts w:ascii="Times New Roman" w:eastAsia="宋体" w:hAnsi="Times New Roman"/>
                <w:b/>
                <w:bCs/>
                <w:kern w:val="2"/>
                <w:sz w:val="24"/>
                <w:szCs w:val="28"/>
              </w:rPr>
            </w:pPr>
            <w:r>
              <w:rPr>
                <w:rFonts w:ascii="Times New Roman" w:eastAsia="宋体" w:hAnsi="Times New Roman" w:hint="eastAsia"/>
                <w:b/>
                <w:bCs/>
                <w:kern w:val="2"/>
                <w:sz w:val="24"/>
                <w:szCs w:val="28"/>
              </w:rPr>
              <w:t>4</w:t>
            </w:r>
            <w:r>
              <w:rPr>
                <w:rFonts w:ascii="Times New Roman" w:eastAsia="宋体" w:hAnsi="Times New Roman" w:hint="eastAsia"/>
                <w:b/>
                <w:bCs/>
                <w:kern w:val="2"/>
                <w:sz w:val="24"/>
                <w:szCs w:val="28"/>
              </w:rPr>
              <w:t>、公用工程</w:t>
            </w:r>
          </w:p>
          <w:p w:rsidR="00071BEB" w:rsidRDefault="007E769A">
            <w:pPr>
              <w:widowControl w:val="0"/>
              <w:adjustRightInd/>
              <w:snapToGrid/>
              <w:spacing w:after="0" w:line="360" w:lineRule="auto"/>
              <w:ind w:firstLineChars="200" w:firstLine="480"/>
              <w:rPr>
                <w:rFonts w:ascii="Times New Roman" w:eastAsia="宋体" w:hAnsi="Times New Roman"/>
                <w:kern w:val="2"/>
                <w:sz w:val="24"/>
                <w:szCs w:val="24"/>
              </w:rPr>
            </w:pPr>
            <w:r>
              <w:rPr>
                <w:rFonts w:ascii="Times New Roman" w:eastAsia="宋体" w:hAnsi="Times New Roman" w:hint="eastAsia"/>
                <w:kern w:val="2"/>
                <w:sz w:val="24"/>
                <w:szCs w:val="24"/>
              </w:rPr>
              <w:t>①排水</w:t>
            </w:r>
          </w:p>
          <w:p w:rsidR="00992B5A" w:rsidRPr="00992B5A" w:rsidRDefault="00992B5A" w:rsidP="00992B5A">
            <w:pPr>
              <w:adjustRightInd/>
              <w:snapToGrid/>
              <w:spacing w:after="0" w:line="360" w:lineRule="auto"/>
              <w:ind w:firstLineChars="200" w:firstLine="480"/>
              <w:rPr>
                <w:rFonts w:ascii="Times New Roman" w:eastAsia="宋体" w:hAnsi="Times New Roman"/>
                <w:kern w:val="2"/>
                <w:sz w:val="24"/>
                <w:szCs w:val="24"/>
              </w:rPr>
            </w:pPr>
            <w:r w:rsidRPr="00992B5A">
              <w:rPr>
                <w:rFonts w:ascii="Times New Roman" w:eastAsia="宋体" w:hAnsi="Times New Roman"/>
                <w:kern w:val="2"/>
                <w:sz w:val="24"/>
                <w:szCs w:val="24"/>
              </w:rPr>
              <w:t>生活污水产生量按用水量</w:t>
            </w:r>
            <w:r w:rsidRPr="00992B5A">
              <w:rPr>
                <w:rFonts w:ascii="Times New Roman" w:eastAsia="宋体" w:hAnsi="Times New Roman"/>
                <w:kern w:val="2"/>
                <w:sz w:val="24"/>
                <w:szCs w:val="24"/>
              </w:rPr>
              <w:t>80%</w:t>
            </w:r>
            <w:r w:rsidRPr="00992B5A">
              <w:rPr>
                <w:rFonts w:ascii="Times New Roman" w:eastAsia="宋体" w:hAnsi="Times New Roman"/>
                <w:kern w:val="2"/>
                <w:sz w:val="24"/>
                <w:szCs w:val="24"/>
              </w:rPr>
              <w:t>计，则产生量为</w:t>
            </w:r>
            <w:r w:rsidRPr="00992B5A">
              <w:rPr>
                <w:rFonts w:ascii="Times New Roman" w:eastAsia="宋体" w:hAnsi="Times New Roman"/>
                <w:kern w:val="2"/>
                <w:sz w:val="24"/>
                <w:szCs w:val="24"/>
              </w:rPr>
              <w:t>0.384m</w:t>
            </w:r>
            <w:r w:rsidRPr="000B18D9">
              <w:rPr>
                <w:rFonts w:ascii="Times New Roman" w:eastAsia="宋体" w:hAnsi="Times New Roman"/>
                <w:kern w:val="2"/>
                <w:sz w:val="24"/>
                <w:szCs w:val="24"/>
                <w:vertAlign w:val="superscript"/>
              </w:rPr>
              <w:t>3</w:t>
            </w:r>
            <w:r w:rsidRPr="00992B5A">
              <w:rPr>
                <w:rFonts w:ascii="Times New Roman" w:eastAsia="宋体" w:hAnsi="Times New Roman"/>
                <w:kern w:val="2"/>
                <w:sz w:val="24"/>
                <w:szCs w:val="24"/>
              </w:rPr>
              <w:t>/d</w:t>
            </w:r>
            <w:r w:rsidRPr="00992B5A">
              <w:rPr>
                <w:rFonts w:ascii="Times New Roman" w:eastAsia="宋体" w:hAnsi="Times New Roman"/>
                <w:kern w:val="2"/>
                <w:sz w:val="24"/>
                <w:szCs w:val="24"/>
              </w:rPr>
              <w:t>（</w:t>
            </w:r>
            <w:r w:rsidRPr="00992B5A">
              <w:rPr>
                <w:rFonts w:ascii="Times New Roman" w:eastAsia="宋体" w:hAnsi="Times New Roman"/>
                <w:kern w:val="2"/>
                <w:sz w:val="24"/>
                <w:szCs w:val="24"/>
              </w:rPr>
              <w:t>57.6m</w:t>
            </w:r>
            <w:r w:rsidRPr="000B18D9">
              <w:rPr>
                <w:rFonts w:ascii="Times New Roman" w:eastAsia="宋体" w:hAnsi="Times New Roman"/>
                <w:kern w:val="2"/>
                <w:sz w:val="24"/>
                <w:szCs w:val="24"/>
                <w:vertAlign w:val="superscript"/>
              </w:rPr>
              <w:t>3</w:t>
            </w:r>
            <w:r w:rsidRPr="00992B5A">
              <w:rPr>
                <w:rFonts w:ascii="Times New Roman" w:eastAsia="宋体" w:hAnsi="Times New Roman"/>
                <w:kern w:val="2"/>
                <w:sz w:val="24"/>
                <w:szCs w:val="24"/>
              </w:rPr>
              <w:t>/a</w:t>
            </w:r>
            <w:r w:rsidRPr="00992B5A">
              <w:rPr>
                <w:rFonts w:ascii="Times New Roman" w:eastAsia="宋体" w:hAnsi="Times New Roman"/>
                <w:kern w:val="2"/>
                <w:sz w:val="24"/>
                <w:szCs w:val="24"/>
              </w:rPr>
              <w:t>），生活废水依托九龙钢构化粪池处理后集中区污水管网。</w:t>
            </w:r>
          </w:p>
          <w:p w:rsidR="00071BEB" w:rsidRDefault="00BA5711">
            <w:pPr>
              <w:widowControl w:val="0"/>
              <w:adjustRightInd/>
              <w:snapToGrid/>
              <w:spacing w:after="0" w:line="360" w:lineRule="auto"/>
              <w:ind w:firstLineChars="200" w:firstLine="480"/>
              <w:rPr>
                <w:rFonts w:ascii="Times New Roman" w:eastAsia="宋体" w:hAnsi="Times New Roman"/>
                <w:kern w:val="2"/>
                <w:sz w:val="24"/>
                <w:szCs w:val="24"/>
              </w:rPr>
            </w:pPr>
            <w:r>
              <w:rPr>
                <w:rFonts w:ascii="Times New Roman" w:eastAsia="宋体" w:hAnsi="Times New Roman"/>
                <w:kern w:val="2"/>
                <w:sz w:val="24"/>
                <w:szCs w:val="24"/>
              </w:rPr>
              <w:fldChar w:fldCharType="begin"/>
            </w:r>
            <w:r w:rsidR="007E769A">
              <w:rPr>
                <w:rFonts w:ascii="Times New Roman" w:eastAsia="宋体" w:hAnsi="Times New Roman"/>
                <w:kern w:val="2"/>
                <w:sz w:val="24"/>
                <w:szCs w:val="24"/>
              </w:rPr>
              <w:instrText xml:space="preserve"> </w:instrText>
            </w:r>
            <w:r w:rsidR="007E769A">
              <w:rPr>
                <w:rFonts w:ascii="Times New Roman" w:eastAsia="宋体" w:hAnsi="Times New Roman" w:hint="eastAsia"/>
                <w:kern w:val="2"/>
                <w:sz w:val="24"/>
                <w:szCs w:val="24"/>
              </w:rPr>
              <w:instrText>= 2 \* GB3</w:instrText>
            </w:r>
            <w:r w:rsidR="007E769A">
              <w:rPr>
                <w:rFonts w:ascii="Times New Roman" w:eastAsia="宋体" w:hAnsi="Times New Roman"/>
                <w:kern w:val="2"/>
                <w:sz w:val="24"/>
                <w:szCs w:val="24"/>
              </w:rPr>
              <w:instrText xml:space="preserve"> </w:instrText>
            </w:r>
            <w:r>
              <w:rPr>
                <w:rFonts w:ascii="Times New Roman" w:eastAsia="宋体" w:hAnsi="Times New Roman"/>
                <w:kern w:val="2"/>
                <w:sz w:val="24"/>
                <w:szCs w:val="24"/>
              </w:rPr>
              <w:fldChar w:fldCharType="separate"/>
            </w:r>
            <w:r w:rsidR="007E769A">
              <w:rPr>
                <w:rFonts w:ascii="Times New Roman" w:eastAsia="宋体" w:hAnsi="Times New Roman" w:hint="eastAsia"/>
                <w:kern w:val="2"/>
                <w:sz w:val="24"/>
                <w:szCs w:val="24"/>
              </w:rPr>
              <w:t>②</w:t>
            </w:r>
            <w:r>
              <w:rPr>
                <w:rFonts w:ascii="Times New Roman" w:eastAsia="宋体" w:hAnsi="Times New Roman"/>
                <w:kern w:val="2"/>
                <w:sz w:val="24"/>
                <w:szCs w:val="24"/>
              </w:rPr>
              <w:fldChar w:fldCharType="end"/>
            </w:r>
            <w:r w:rsidR="007E769A">
              <w:rPr>
                <w:rFonts w:ascii="Times New Roman" w:eastAsia="宋体" w:hAnsi="Times New Roman"/>
                <w:kern w:val="2"/>
                <w:sz w:val="24"/>
                <w:szCs w:val="24"/>
              </w:rPr>
              <w:t>供电</w:t>
            </w:r>
          </w:p>
          <w:p w:rsidR="00992B5A" w:rsidRPr="004D1040" w:rsidRDefault="00992B5A" w:rsidP="00992B5A">
            <w:pPr>
              <w:pStyle w:val="21"/>
              <w:keepNext w:val="0"/>
              <w:keepLines w:val="0"/>
              <w:spacing w:before="0" w:line="360" w:lineRule="auto"/>
              <w:ind w:firstLineChars="200" w:firstLine="480"/>
              <w:rPr>
                <w:b w:val="0"/>
                <w:sz w:val="24"/>
                <w:szCs w:val="24"/>
              </w:rPr>
            </w:pPr>
            <w:r w:rsidRPr="004D1040">
              <w:rPr>
                <w:rFonts w:hAnsi="宋体"/>
                <w:b w:val="0"/>
                <w:sz w:val="24"/>
                <w:szCs w:val="24"/>
              </w:rPr>
              <w:lastRenderedPageBreak/>
              <w:t>本项目供电由</w:t>
            </w:r>
            <w:r w:rsidRPr="004D1040">
              <w:rPr>
                <w:rFonts w:hAnsi="宋体"/>
                <w:b w:val="0"/>
                <w:bCs w:val="0"/>
                <w:sz w:val="24"/>
                <w:szCs w:val="24"/>
              </w:rPr>
              <w:t>和盛镇</w:t>
            </w:r>
            <w:r w:rsidRPr="004D1040">
              <w:rPr>
                <w:rFonts w:hAnsi="宋体"/>
                <w:b w:val="0"/>
                <w:sz w:val="24"/>
                <w:szCs w:val="24"/>
              </w:rPr>
              <w:t>电网供应，能够满足供电需求。</w:t>
            </w:r>
          </w:p>
          <w:p w:rsidR="00071BEB" w:rsidRPr="00992B5A" w:rsidRDefault="007E769A" w:rsidP="00992B5A">
            <w:pPr>
              <w:pStyle w:val="21"/>
              <w:keepNext w:val="0"/>
              <w:keepLines w:val="0"/>
              <w:spacing w:before="0" w:line="360" w:lineRule="auto"/>
              <w:ind w:firstLineChars="200" w:firstLine="480"/>
              <w:rPr>
                <w:rFonts w:hAnsi="宋体"/>
                <w:b w:val="0"/>
                <w:sz w:val="24"/>
                <w:szCs w:val="24"/>
              </w:rPr>
            </w:pPr>
            <w:r w:rsidRPr="00992B5A">
              <w:rPr>
                <w:rFonts w:hAnsi="宋体" w:hint="eastAsia"/>
                <w:b w:val="0"/>
                <w:sz w:val="24"/>
                <w:szCs w:val="24"/>
              </w:rPr>
              <w:t>③</w:t>
            </w:r>
            <w:r w:rsidR="00992B5A" w:rsidRPr="004D1040">
              <w:rPr>
                <w:rFonts w:hAnsi="宋体"/>
                <w:b w:val="0"/>
                <w:sz w:val="24"/>
                <w:szCs w:val="24"/>
              </w:rPr>
              <w:t>供暖</w:t>
            </w:r>
          </w:p>
          <w:p w:rsidR="00992B5A" w:rsidRPr="004D1040" w:rsidRDefault="00992B5A" w:rsidP="00992B5A">
            <w:pPr>
              <w:pStyle w:val="21"/>
              <w:keepNext w:val="0"/>
              <w:keepLines w:val="0"/>
              <w:spacing w:before="0" w:line="360" w:lineRule="auto"/>
              <w:ind w:firstLineChars="200" w:firstLine="480"/>
              <w:rPr>
                <w:b w:val="0"/>
                <w:sz w:val="24"/>
                <w:szCs w:val="24"/>
              </w:rPr>
            </w:pPr>
            <w:r w:rsidRPr="004D1040">
              <w:rPr>
                <w:rFonts w:hAnsi="宋体"/>
                <w:b w:val="0"/>
                <w:sz w:val="24"/>
                <w:szCs w:val="24"/>
              </w:rPr>
              <w:t>本项目供暖由电源提供。</w:t>
            </w:r>
          </w:p>
          <w:p w:rsidR="00071BEB" w:rsidRDefault="007E769A">
            <w:pPr>
              <w:widowControl w:val="0"/>
              <w:adjustRightInd/>
              <w:snapToGrid/>
              <w:spacing w:after="0" w:line="360" w:lineRule="auto"/>
              <w:jc w:val="both"/>
              <w:rPr>
                <w:rFonts w:ascii="Times New Roman" w:eastAsia="宋体" w:hAnsi="Times New Roman"/>
                <w:b/>
                <w:kern w:val="2"/>
                <w:sz w:val="24"/>
                <w:szCs w:val="24"/>
              </w:rPr>
            </w:pPr>
            <w:r>
              <w:rPr>
                <w:rFonts w:ascii="Times New Roman" w:eastAsia="宋体" w:hAnsi="Times New Roman" w:hint="eastAsia"/>
                <w:b/>
                <w:kern w:val="2"/>
                <w:sz w:val="24"/>
                <w:szCs w:val="24"/>
              </w:rPr>
              <w:t>5</w:t>
            </w:r>
            <w:r>
              <w:rPr>
                <w:rFonts w:ascii="Times New Roman" w:eastAsia="宋体" w:hAnsi="Times New Roman" w:hint="eastAsia"/>
                <w:b/>
                <w:kern w:val="2"/>
                <w:sz w:val="24"/>
                <w:szCs w:val="24"/>
              </w:rPr>
              <w:t>、项目实际建设情况与环评批复文件相比变更情况</w:t>
            </w:r>
          </w:p>
          <w:p w:rsidR="00071BEB" w:rsidRDefault="007E769A">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根据建设情况与环评情况对比，项目按照环评批复进行建设，建设内容无重大变更。项目环评建设情况与实际建设情况对比见表</w:t>
            </w:r>
            <w:r>
              <w:rPr>
                <w:rFonts w:ascii="Times New Roman" w:eastAsia="宋体" w:hAnsi="Times New Roman" w:hint="eastAsia"/>
                <w:kern w:val="2"/>
                <w:sz w:val="24"/>
                <w:szCs w:val="24"/>
              </w:rPr>
              <w:t>2-3</w:t>
            </w:r>
            <w:r>
              <w:rPr>
                <w:rFonts w:ascii="Times New Roman" w:eastAsia="宋体" w:hAnsi="Times New Roman" w:hint="eastAsia"/>
                <w:kern w:val="2"/>
                <w:sz w:val="24"/>
                <w:szCs w:val="24"/>
              </w:rPr>
              <w:t>。</w:t>
            </w:r>
          </w:p>
          <w:p w:rsidR="00071BEB" w:rsidRDefault="007E769A">
            <w:pPr>
              <w:widowControl w:val="0"/>
              <w:adjustRightInd/>
              <w:snapToGrid/>
              <w:spacing w:after="0"/>
              <w:ind w:firstLineChars="200" w:firstLine="422"/>
              <w:jc w:val="center"/>
              <w:rPr>
                <w:rFonts w:ascii="Times New Roman" w:eastAsia="宋体" w:hAnsi="Times New Roman"/>
                <w:b/>
                <w:bCs/>
                <w:kern w:val="2"/>
                <w:sz w:val="21"/>
                <w:szCs w:val="21"/>
              </w:rPr>
            </w:pPr>
            <w:r>
              <w:rPr>
                <w:rFonts w:ascii="Times New Roman" w:eastAsia="宋体" w:hAnsi="Times New Roman"/>
                <w:b/>
                <w:bCs/>
                <w:kern w:val="2"/>
                <w:sz w:val="21"/>
                <w:szCs w:val="21"/>
              </w:rPr>
              <w:t>表</w:t>
            </w:r>
            <w:r>
              <w:rPr>
                <w:rFonts w:ascii="Times New Roman" w:eastAsia="宋体" w:hAnsi="Times New Roman" w:hint="eastAsia"/>
                <w:b/>
                <w:bCs/>
                <w:kern w:val="2"/>
                <w:sz w:val="21"/>
                <w:szCs w:val="21"/>
              </w:rPr>
              <w:t xml:space="preserve">2-3     </w:t>
            </w:r>
            <w:r>
              <w:rPr>
                <w:rFonts w:ascii="Times New Roman" w:eastAsia="宋体" w:hAnsi="Times New Roman"/>
                <w:b/>
                <w:bCs/>
                <w:kern w:val="2"/>
                <w:sz w:val="21"/>
                <w:szCs w:val="21"/>
              </w:rPr>
              <w:t xml:space="preserve"> </w:t>
            </w:r>
            <w:r>
              <w:rPr>
                <w:rFonts w:ascii="Times New Roman" w:eastAsia="宋体" w:hAnsi="Times New Roman" w:hint="eastAsia"/>
                <w:b/>
                <w:bCs/>
                <w:kern w:val="2"/>
                <w:sz w:val="21"/>
                <w:szCs w:val="21"/>
              </w:rPr>
              <w:t>项目</w:t>
            </w:r>
            <w:r>
              <w:rPr>
                <w:rFonts w:ascii="Times New Roman" w:eastAsia="宋体" w:hAnsi="Times New Roman"/>
                <w:b/>
                <w:bCs/>
                <w:kern w:val="2"/>
                <w:sz w:val="21"/>
                <w:szCs w:val="21"/>
              </w:rPr>
              <w:t>组成一览表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1288"/>
              <w:gridCol w:w="3987"/>
              <w:gridCol w:w="1906"/>
            </w:tblGrid>
            <w:tr w:rsidR="00377643" w:rsidRPr="00377643" w:rsidTr="007E769A">
              <w:trPr>
                <w:trHeight w:val="147"/>
                <w:jc w:val="center"/>
              </w:trPr>
              <w:tc>
                <w:tcPr>
                  <w:tcW w:w="528"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类别</w:t>
                  </w: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名称</w:t>
                  </w:r>
                </w:p>
              </w:tc>
              <w:tc>
                <w:tcPr>
                  <w:tcW w:w="2483"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建设规模</w:t>
                  </w:r>
                </w:p>
              </w:tc>
              <w:tc>
                <w:tcPr>
                  <w:tcW w:w="1187" w:type="pct"/>
                  <w:vAlign w:val="center"/>
                </w:tcPr>
                <w:p w:rsidR="00377643" w:rsidRPr="00377643" w:rsidRDefault="00377643" w:rsidP="007E769A">
                  <w:pPr>
                    <w:widowControl w:val="0"/>
                    <w:adjustRightInd/>
                    <w:snapToGrid/>
                    <w:spacing w:after="0"/>
                    <w:jc w:val="center"/>
                    <w:rPr>
                      <w:rFonts w:ascii="Times New Roman" w:eastAsiaTheme="minorEastAsia" w:hAnsi="Times New Roman"/>
                      <w:kern w:val="2"/>
                      <w:sz w:val="21"/>
                      <w:szCs w:val="21"/>
                    </w:rPr>
                  </w:pPr>
                  <w:r w:rsidRPr="00377643">
                    <w:rPr>
                      <w:rFonts w:ascii="Times New Roman" w:eastAsiaTheme="minorEastAsia" w:hAnsiTheme="minorEastAsia"/>
                      <w:kern w:val="2"/>
                      <w:sz w:val="21"/>
                      <w:szCs w:val="21"/>
                    </w:rPr>
                    <w:t>实际建设情况</w:t>
                  </w:r>
                </w:p>
              </w:tc>
            </w:tr>
            <w:tr w:rsidR="00377643" w:rsidRPr="00377643" w:rsidTr="007E769A">
              <w:trPr>
                <w:trHeight w:val="147"/>
                <w:jc w:val="center"/>
              </w:trPr>
              <w:tc>
                <w:tcPr>
                  <w:tcW w:w="528"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主体</w:t>
                  </w:r>
                </w:p>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工程</w:t>
                  </w: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生产区</w:t>
                  </w:r>
                </w:p>
              </w:tc>
              <w:tc>
                <w:tcPr>
                  <w:tcW w:w="2483" w:type="pct"/>
                  <w:vAlign w:val="center"/>
                </w:tcPr>
                <w:p w:rsidR="00377643" w:rsidRPr="00377643" w:rsidRDefault="00377643" w:rsidP="007E769A">
                  <w:pPr>
                    <w:spacing w:line="310" w:lineRule="exact"/>
                    <w:ind w:left="100"/>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建筑面积</w:t>
                  </w:r>
                  <w:r w:rsidRPr="00377643">
                    <w:rPr>
                      <w:rFonts w:ascii="Times New Roman" w:eastAsiaTheme="minorEastAsia" w:hAnsi="Times New Roman"/>
                      <w:color w:val="000000"/>
                      <w:sz w:val="21"/>
                      <w:szCs w:val="21"/>
                    </w:rPr>
                    <w:t>2000m</w:t>
                  </w:r>
                  <w:r w:rsidRPr="00377643">
                    <w:rPr>
                      <w:rFonts w:ascii="Times New Roman" w:eastAsiaTheme="minorEastAsia" w:hAnsi="Times New Roman"/>
                      <w:color w:val="000000"/>
                      <w:sz w:val="21"/>
                      <w:szCs w:val="21"/>
                      <w:vertAlign w:val="superscript"/>
                    </w:rPr>
                    <w:t>2</w:t>
                  </w:r>
                  <w:r w:rsidRPr="00377643">
                    <w:rPr>
                      <w:rFonts w:ascii="Times New Roman" w:eastAsiaTheme="minorEastAsia" w:hAnsiTheme="minorEastAsia"/>
                      <w:color w:val="000000"/>
                      <w:sz w:val="21"/>
                      <w:szCs w:val="21"/>
                    </w:rPr>
                    <w:t>，彩钢结构，新建脱硫塔生产线一条，年产脱硫塔</w:t>
                  </w:r>
                  <w:r w:rsidRPr="00377643">
                    <w:rPr>
                      <w:rFonts w:ascii="Times New Roman" w:eastAsiaTheme="minorEastAsia" w:hAnsi="Times New Roman"/>
                      <w:color w:val="000000"/>
                      <w:sz w:val="21"/>
                      <w:szCs w:val="21"/>
                    </w:rPr>
                    <w:t>20</w:t>
                  </w:r>
                  <w:r w:rsidRPr="00377643">
                    <w:rPr>
                      <w:rFonts w:ascii="Times New Roman" w:eastAsiaTheme="minorEastAsia" w:hAnsiTheme="minorEastAsia"/>
                      <w:color w:val="000000"/>
                      <w:sz w:val="21"/>
                      <w:szCs w:val="21"/>
                    </w:rPr>
                    <w:t>个</w:t>
                  </w:r>
                  <w:r w:rsidRPr="00377643">
                    <w:rPr>
                      <w:rFonts w:ascii="Times New Roman" w:eastAsiaTheme="minorEastAsia" w:hAnsi="Times New Roman"/>
                      <w:color w:val="000000"/>
                      <w:sz w:val="21"/>
                      <w:szCs w:val="21"/>
                    </w:rPr>
                    <w:t xml:space="preserve"> </w:t>
                  </w:r>
                </w:p>
              </w:tc>
              <w:tc>
                <w:tcPr>
                  <w:tcW w:w="1187" w:type="pct"/>
                  <w:vAlign w:val="center"/>
                </w:tcPr>
                <w:p w:rsidR="00377643" w:rsidRPr="00377643" w:rsidRDefault="00377643" w:rsidP="007E769A">
                  <w:pPr>
                    <w:widowControl w:val="0"/>
                    <w:adjustRightInd/>
                    <w:snapToGrid/>
                    <w:spacing w:after="0"/>
                    <w:jc w:val="center"/>
                    <w:rPr>
                      <w:rFonts w:ascii="Times New Roman" w:eastAsiaTheme="minorEastAsia" w:hAnsi="Times New Roman"/>
                      <w:kern w:val="44"/>
                      <w:sz w:val="21"/>
                      <w:szCs w:val="21"/>
                    </w:rPr>
                  </w:pPr>
                  <w:r w:rsidRPr="00377643">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辅助</w:t>
                  </w:r>
                </w:p>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工程</w:t>
                  </w: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办公生活</w:t>
                  </w:r>
                </w:p>
              </w:tc>
              <w:tc>
                <w:tcPr>
                  <w:tcW w:w="2483" w:type="pct"/>
                  <w:vAlign w:val="center"/>
                </w:tcPr>
                <w:p w:rsidR="00377643" w:rsidRPr="00377643" w:rsidRDefault="00377643" w:rsidP="007E769A">
                  <w:pP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位于项目西侧，建筑面积</w:t>
                  </w:r>
                  <w:r w:rsidRPr="00377643">
                    <w:rPr>
                      <w:rFonts w:ascii="Times New Roman" w:eastAsiaTheme="minorEastAsia" w:hAnsi="Times New Roman"/>
                      <w:color w:val="000000"/>
                      <w:sz w:val="21"/>
                      <w:szCs w:val="21"/>
                    </w:rPr>
                    <w:t xml:space="preserve"> 100m</w:t>
                  </w:r>
                  <w:r w:rsidRPr="00377643">
                    <w:rPr>
                      <w:rFonts w:ascii="Times New Roman" w:eastAsiaTheme="minorEastAsia" w:hAnsi="Times New Roman"/>
                      <w:color w:val="000000"/>
                      <w:sz w:val="21"/>
                      <w:szCs w:val="21"/>
                      <w:vertAlign w:val="superscript"/>
                    </w:rPr>
                    <w:t>2</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储运工程</w:t>
                  </w: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仓储区域</w:t>
                  </w:r>
                </w:p>
              </w:tc>
              <w:tc>
                <w:tcPr>
                  <w:tcW w:w="2483" w:type="pct"/>
                  <w:vAlign w:val="center"/>
                </w:tcPr>
                <w:p w:rsidR="00377643" w:rsidRPr="00377643" w:rsidRDefault="00377643" w:rsidP="007E769A">
                  <w:pP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储存原辅材料、成品</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restar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公用</w:t>
                  </w:r>
                </w:p>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工程</w:t>
                  </w: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给水</w:t>
                  </w:r>
                </w:p>
              </w:tc>
              <w:tc>
                <w:tcPr>
                  <w:tcW w:w="2483"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由和盛镇自来水管网提供</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ign w:val="center"/>
                </w:tcPr>
                <w:p w:rsidR="00377643" w:rsidRPr="00377643" w:rsidRDefault="00377643" w:rsidP="007E769A">
                  <w:pPr>
                    <w:jc w:val="center"/>
                    <w:rPr>
                      <w:rFonts w:ascii="Times New Roman" w:eastAsiaTheme="minorEastAsia" w:hAnsi="Times New Roman"/>
                      <w:color w:val="000000"/>
                      <w:sz w:val="21"/>
                      <w:szCs w:val="21"/>
                    </w:rPr>
                  </w:pP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排水</w:t>
                  </w:r>
                </w:p>
              </w:tc>
              <w:tc>
                <w:tcPr>
                  <w:tcW w:w="2483"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经化粪池处理后排入污水管网</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ign w:val="center"/>
                </w:tcPr>
                <w:p w:rsidR="00377643" w:rsidRPr="00377643" w:rsidRDefault="00377643" w:rsidP="007E769A">
                  <w:pPr>
                    <w:jc w:val="center"/>
                    <w:rPr>
                      <w:rFonts w:ascii="Times New Roman" w:eastAsiaTheme="minorEastAsia" w:hAnsi="Times New Roman"/>
                      <w:color w:val="000000"/>
                      <w:sz w:val="21"/>
                      <w:szCs w:val="21"/>
                    </w:rPr>
                  </w:pP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供电</w:t>
                  </w:r>
                </w:p>
              </w:tc>
              <w:tc>
                <w:tcPr>
                  <w:tcW w:w="2483"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由和盛镇供电所供给</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ign w:val="center"/>
                </w:tcPr>
                <w:p w:rsidR="00377643" w:rsidRPr="00377643" w:rsidRDefault="00377643" w:rsidP="007E769A">
                  <w:pPr>
                    <w:jc w:val="center"/>
                    <w:rPr>
                      <w:rFonts w:ascii="Times New Roman" w:eastAsiaTheme="minorEastAsia" w:hAnsi="Times New Roman"/>
                      <w:color w:val="000000"/>
                      <w:sz w:val="21"/>
                      <w:szCs w:val="21"/>
                    </w:rPr>
                  </w:pP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供热</w:t>
                  </w:r>
                </w:p>
              </w:tc>
              <w:tc>
                <w:tcPr>
                  <w:tcW w:w="2483"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电供热</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restar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环保</w:t>
                  </w:r>
                </w:p>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工程</w:t>
                  </w: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废气治理措施</w:t>
                  </w:r>
                </w:p>
              </w:tc>
              <w:tc>
                <w:tcPr>
                  <w:tcW w:w="2483" w:type="pct"/>
                  <w:vAlign w:val="center"/>
                </w:tcPr>
                <w:p w:rsidR="00377643" w:rsidRPr="00377643" w:rsidRDefault="00377643" w:rsidP="000B18D9">
                  <w:pPr>
                    <w:spacing w:line="255" w:lineRule="exact"/>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缠绕过程中产生的有机废气采用集气罩收集</w:t>
                  </w:r>
                  <w:r w:rsidRPr="00377643">
                    <w:rPr>
                      <w:rFonts w:ascii="Times New Roman" w:eastAsiaTheme="minorEastAsia" w:hAnsi="Times New Roman"/>
                      <w:color w:val="000000"/>
                      <w:sz w:val="21"/>
                      <w:szCs w:val="21"/>
                    </w:rPr>
                    <w:t>+</w:t>
                  </w:r>
                  <w:r w:rsidRPr="00377643">
                    <w:rPr>
                      <w:rFonts w:ascii="Times New Roman" w:eastAsiaTheme="minorEastAsia" w:hAnsiTheme="minorEastAsia"/>
                      <w:color w:val="000000"/>
                      <w:sz w:val="21"/>
                      <w:szCs w:val="21"/>
                    </w:rPr>
                    <w:t>活性炭吸附装置处理后通过</w:t>
                  </w:r>
                  <w:r w:rsidRPr="00377643">
                    <w:rPr>
                      <w:rFonts w:ascii="Times New Roman" w:eastAsiaTheme="minorEastAsia" w:hAnsi="Times New Roman"/>
                      <w:color w:val="000000"/>
                      <w:sz w:val="21"/>
                      <w:szCs w:val="21"/>
                    </w:rPr>
                    <w:t>15m</w:t>
                  </w:r>
                  <w:r w:rsidRPr="00377643">
                    <w:rPr>
                      <w:rFonts w:ascii="Times New Roman" w:eastAsiaTheme="minorEastAsia" w:hAnsiTheme="minorEastAsia"/>
                      <w:color w:val="000000"/>
                      <w:sz w:val="21"/>
                      <w:szCs w:val="21"/>
                    </w:rPr>
                    <w:t>排气筒排放</w:t>
                  </w:r>
                  <w:r w:rsidR="000B18D9">
                    <w:rPr>
                      <w:rFonts w:ascii="Times New Roman" w:eastAsiaTheme="minorEastAsia" w:hAnsiTheme="minorEastAsia" w:hint="eastAsia"/>
                      <w:color w:val="000000"/>
                      <w:sz w:val="21"/>
                      <w:szCs w:val="21"/>
                    </w:rPr>
                    <w:t>，</w:t>
                  </w:r>
                  <w:r w:rsidRPr="00377643">
                    <w:rPr>
                      <w:rFonts w:ascii="Times New Roman" w:eastAsiaTheme="minorEastAsia" w:hAnsiTheme="minorEastAsia"/>
                      <w:color w:val="000000"/>
                      <w:sz w:val="21"/>
                      <w:szCs w:val="21"/>
                    </w:rPr>
                    <w:t>焊接烟尘</w:t>
                  </w:r>
                  <w:r w:rsidR="000B18D9">
                    <w:rPr>
                      <w:rFonts w:ascii="Times New Roman" w:eastAsiaTheme="minorEastAsia" w:hAnsiTheme="minorEastAsia" w:hint="eastAsia"/>
                      <w:color w:val="000000"/>
                      <w:sz w:val="21"/>
                      <w:szCs w:val="21"/>
                    </w:rPr>
                    <w:t>采用焊接烟尘净化器处理</w:t>
                  </w:r>
                  <w:r w:rsidRPr="00377643">
                    <w:rPr>
                      <w:rFonts w:ascii="Times New Roman" w:eastAsiaTheme="minorEastAsia" w:hAnsiTheme="minorEastAsia"/>
                      <w:color w:val="000000"/>
                      <w:sz w:val="21"/>
                      <w:szCs w:val="21"/>
                    </w:rPr>
                    <w:t>，</w:t>
                  </w:r>
                  <w:r w:rsidR="000B18D9">
                    <w:rPr>
                      <w:rFonts w:ascii="Times New Roman" w:eastAsiaTheme="minorEastAsia" w:hAnsiTheme="minorEastAsia" w:hint="eastAsia"/>
                      <w:color w:val="000000"/>
                      <w:sz w:val="21"/>
                      <w:szCs w:val="21"/>
                    </w:rPr>
                    <w:t>无组织</w:t>
                  </w:r>
                  <w:r w:rsidRPr="00377643">
                    <w:rPr>
                      <w:rFonts w:ascii="Times New Roman" w:eastAsiaTheme="minorEastAsia" w:hAnsiTheme="minorEastAsia"/>
                      <w:color w:val="000000"/>
                      <w:sz w:val="21"/>
                      <w:szCs w:val="21"/>
                    </w:rPr>
                    <w:t>通过排气扇排出室外。</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ign w:val="center"/>
                </w:tcPr>
                <w:p w:rsidR="00377643" w:rsidRPr="00377643" w:rsidRDefault="00377643" w:rsidP="007E769A">
                  <w:pPr>
                    <w:jc w:val="center"/>
                    <w:rPr>
                      <w:rFonts w:ascii="Times New Roman" w:eastAsiaTheme="minorEastAsia" w:hAnsi="Times New Roman"/>
                      <w:color w:val="000000"/>
                      <w:sz w:val="21"/>
                      <w:szCs w:val="21"/>
                    </w:rPr>
                  </w:pP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废水治理措施</w:t>
                  </w:r>
                </w:p>
              </w:tc>
              <w:tc>
                <w:tcPr>
                  <w:tcW w:w="2483" w:type="pct"/>
                  <w:vAlign w:val="center"/>
                </w:tcPr>
                <w:p w:rsidR="00377643" w:rsidRPr="00377643" w:rsidRDefault="00377643" w:rsidP="007E769A">
                  <w:pPr>
                    <w:spacing w:line="255" w:lineRule="exact"/>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生活废水经化粪池处理后排入污水管网</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ign w:val="center"/>
                </w:tcPr>
                <w:p w:rsidR="00377643" w:rsidRPr="00377643" w:rsidRDefault="00377643" w:rsidP="007E769A">
                  <w:pPr>
                    <w:jc w:val="center"/>
                    <w:rPr>
                      <w:rFonts w:ascii="Times New Roman" w:eastAsiaTheme="minorEastAsia" w:hAnsi="Times New Roman"/>
                      <w:color w:val="000000"/>
                      <w:sz w:val="21"/>
                      <w:szCs w:val="21"/>
                    </w:rPr>
                  </w:pP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噪声治理措施</w:t>
                  </w:r>
                </w:p>
              </w:tc>
              <w:tc>
                <w:tcPr>
                  <w:tcW w:w="2483" w:type="pct"/>
                  <w:vAlign w:val="center"/>
                </w:tcPr>
                <w:p w:rsidR="00377643" w:rsidRPr="00377643" w:rsidRDefault="00377643" w:rsidP="007E769A">
                  <w:pPr>
                    <w:spacing w:line="255" w:lineRule="exact"/>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高噪声设备安装基础减震、隔声罩，经厂房隔声等降噪措施</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r w:rsidR="00377643" w:rsidRPr="00377643" w:rsidTr="007E769A">
              <w:trPr>
                <w:trHeight w:val="147"/>
                <w:jc w:val="center"/>
              </w:trPr>
              <w:tc>
                <w:tcPr>
                  <w:tcW w:w="528" w:type="pct"/>
                  <w:vMerge/>
                  <w:vAlign w:val="center"/>
                </w:tcPr>
                <w:p w:rsidR="00377643" w:rsidRPr="00377643" w:rsidRDefault="00377643" w:rsidP="007E769A">
                  <w:pPr>
                    <w:jc w:val="center"/>
                    <w:rPr>
                      <w:rFonts w:ascii="Times New Roman" w:eastAsiaTheme="minorEastAsia" w:hAnsi="Times New Roman"/>
                      <w:color w:val="000000"/>
                      <w:sz w:val="21"/>
                      <w:szCs w:val="21"/>
                    </w:rPr>
                  </w:pPr>
                </w:p>
              </w:tc>
              <w:tc>
                <w:tcPr>
                  <w:tcW w:w="802" w:type="pct"/>
                  <w:vAlign w:val="center"/>
                </w:tcPr>
                <w:p w:rsidR="00377643" w:rsidRPr="00377643" w:rsidRDefault="00377643" w:rsidP="007E769A">
                  <w:pPr>
                    <w:jc w:val="center"/>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固体废物</w:t>
                  </w:r>
                </w:p>
              </w:tc>
              <w:tc>
                <w:tcPr>
                  <w:tcW w:w="2483" w:type="pct"/>
                  <w:vAlign w:val="center"/>
                </w:tcPr>
                <w:p w:rsidR="00377643" w:rsidRPr="00377643" w:rsidRDefault="00377643" w:rsidP="007E769A">
                  <w:pPr>
                    <w:spacing w:line="230" w:lineRule="exact"/>
                    <w:rPr>
                      <w:rFonts w:ascii="Times New Roman" w:eastAsiaTheme="minorEastAsia" w:hAnsi="Times New Roman"/>
                      <w:color w:val="000000"/>
                      <w:sz w:val="21"/>
                      <w:szCs w:val="21"/>
                    </w:rPr>
                  </w:pPr>
                  <w:r w:rsidRPr="00377643">
                    <w:rPr>
                      <w:rFonts w:ascii="Times New Roman" w:eastAsiaTheme="minorEastAsia" w:hAnsiTheme="minorEastAsia"/>
                      <w:color w:val="000000"/>
                      <w:sz w:val="21"/>
                      <w:szCs w:val="21"/>
                    </w:rPr>
                    <w:t>生活垃圾由环卫工人统一清运至当地垃圾填埋场处理，边角料收集后外售，废原料桶收集后交有资质单位处理，废活性炭危废暂存于危废间（</w:t>
                  </w:r>
                  <w:r w:rsidRPr="00377643">
                    <w:rPr>
                      <w:rFonts w:ascii="Times New Roman" w:eastAsiaTheme="minorEastAsia" w:hAnsi="Times New Roman"/>
                      <w:color w:val="000000"/>
                      <w:sz w:val="21"/>
                      <w:szCs w:val="21"/>
                    </w:rPr>
                    <w:t>20m</w:t>
                  </w:r>
                  <w:r w:rsidRPr="00377643">
                    <w:rPr>
                      <w:rFonts w:ascii="Times New Roman" w:eastAsiaTheme="minorEastAsia" w:hAnsi="Times New Roman"/>
                      <w:color w:val="000000"/>
                      <w:sz w:val="21"/>
                      <w:szCs w:val="21"/>
                      <w:vertAlign w:val="superscript"/>
                    </w:rPr>
                    <w:t>2</w:t>
                  </w:r>
                  <w:r w:rsidRPr="00377643">
                    <w:rPr>
                      <w:rFonts w:ascii="Times New Roman" w:eastAsiaTheme="minorEastAsia" w:hAnsiTheme="minorEastAsia"/>
                      <w:color w:val="000000"/>
                      <w:sz w:val="21"/>
                      <w:szCs w:val="21"/>
                    </w:rPr>
                    <w:t>）交由有资质单位进行处置</w:t>
                  </w:r>
                </w:p>
              </w:tc>
              <w:tc>
                <w:tcPr>
                  <w:tcW w:w="1187" w:type="pct"/>
                </w:tcPr>
                <w:p w:rsidR="00377643" w:rsidRDefault="00377643" w:rsidP="00377643">
                  <w:pPr>
                    <w:jc w:val="center"/>
                  </w:pPr>
                  <w:r w:rsidRPr="008E34CC">
                    <w:rPr>
                      <w:rFonts w:ascii="Times New Roman" w:eastAsiaTheme="minorEastAsia" w:hAnsiTheme="minorEastAsia"/>
                      <w:sz w:val="21"/>
                      <w:szCs w:val="21"/>
                    </w:rPr>
                    <w:t>与环评一致</w:t>
                  </w:r>
                </w:p>
              </w:tc>
            </w:tr>
          </w:tbl>
          <w:p w:rsidR="00377643" w:rsidRDefault="00377643" w:rsidP="00377643">
            <w:pPr>
              <w:pStyle w:val="2"/>
              <w:ind w:firstLine="480"/>
            </w:pPr>
          </w:p>
          <w:p w:rsidR="00377643" w:rsidRDefault="00377643" w:rsidP="00377643"/>
          <w:p w:rsidR="00377643" w:rsidRPr="00377643" w:rsidRDefault="00377643" w:rsidP="00377643">
            <w:pPr>
              <w:pStyle w:val="2"/>
              <w:ind w:firstLine="480"/>
            </w:pPr>
          </w:p>
          <w:tbl>
            <w:tblPr>
              <w:tblStyle w:val="a9"/>
              <w:tblW w:w="8203" w:type="dxa"/>
              <w:tblLayout w:type="fixed"/>
              <w:tblLook w:val="04A0"/>
            </w:tblPr>
            <w:tblGrid>
              <w:gridCol w:w="4101"/>
              <w:gridCol w:w="4102"/>
            </w:tblGrid>
            <w:tr w:rsidR="00071BEB">
              <w:tc>
                <w:tcPr>
                  <w:tcW w:w="4101" w:type="dxa"/>
                </w:tcPr>
                <w:p w:rsidR="00071BEB" w:rsidRDefault="00835CE3" w:rsidP="00835CE3">
                  <w:pPr>
                    <w:adjustRightInd/>
                    <w:snapToGrid/>
                    <w:spacing w:after="0"/>
                    <w:jc w:val="center"/>
                    <w:rPr>
                      <w:rFonts w:ascii="宋体" w:eastAsia="宋体" w:hAnsi="宋体"/>
                      <w:b/>
                      <w:color w:val="000000"/>
                      <w:sz w:val="24"/>
                      <w:szCs w:val="21"/>
                    </w:rPr>
                  </w:pPr>
                  <w:r>
                    <w:rPr>
                      <w:rFonts w:ascii="宋体" w:eastAsia="宋体" w:hAnsi="宋体"/>
                      <w:noProof/>
                      <w:color w:val="000000"/>
                      <w:sz w:val="24"/>
                      <w:szCs w:val="21"/>
                    </w:rPr>
                    <w:drawing>
                      <wp:inline distT="0" distB="0" distL="0" distR="0">
                        <wp:extent cx="2486025" cy="2216150"/>
                        <wp:effectExtent l="19050" t="0" r="9525" b="0"/>
                        <wp:docPr id="17" name="图片 13" descr="C:\Users\Administrator\Documents\Tencent Files\934281004\FileRecv\MobileFile\IMG_20190517_14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Tencent Files\934281004\FileRecv\MobileFile\IMG_20190517_143546.jpg"/>
                                <pic:cNvPicPr>
                                  <a:picLocks noChangeAspect="1" noChangeArrowheads="1"/>
                                </pic:cNvPicPr>
                              </pic:nvPicPr>
                              <pic:blipFill>
                                <a:blip r:embed="rId8" cstate="print"/>
                                <a:srcRect/>
                                <a:stretch>
                                  <a:fillRect/>
                                </a:stretch>
                              </pic:blipFill>
                              <pic:spPr bwMode="auto">
                                <a:xfrm>
                                  <a:off x="0" y="0"/>
                                  <a:ext cx="2487625" cy="2217576"/>
                                </a:xfrm>
                                <a:prstGeom prst="rect">
                                  <a:avLst/>
                                </a:prstGeom>
                                <a:noFill/>
                                <a:ln w="9525">
                                  <a:noFill/>
                                  <a:miter lim="800000"/>
                                  <a:headEnd/>
                                  <a:tailEnd/>
                                </a:ln>
                              </pic:spPr>
                            </pic:pic>
                          </a:graphicData>
                        </a:graphic>
                      </wp:inline>
                    </w:drawing>
                  </w:r>
                  <w:r>
                    <w:rPr>
                      <w:rFonts w:ascii="宋体" w:eastAsia="宋体" w:hAnsi="宋体"/>
                      <w:b/>
                      <w:color w:val="000000"/>
                      <w:sz w:val="24"/>
                      <w:szCs w:val="21"/>
                    </w:rPr>
                    <w:t xml:space="preserve"> </w:t>
                  </w:r>
                </w:p>
              </w:tc>
              <w:tc>
                <w:tcPr>
                  <w:tcW w:w="4102" w:type="dxa"/>
                </w:tcPr>
                <w:p w:rsidR="00071BEB" w:rsidRDefault="00835CE3">
                  <w:pPr>
                    <w:adjustRightInd/>
                    <w:snapToGrid/>
                    <w:spacing w:after="0"/>
                    <w:jc w:val="center"/>
                    <w:rPr>
                      <w:rFonts w:ascii="宋体" w:eastAsia="宋体" w:hAnsi="宋体"/>
                      <w:b/>
                      <w:color w:val="000000"/>
                      <w:sz w:val="24"/>
                      <w:szCs w:val="21"/>
                    </w:rPr>
                  </w:pPr>
                  <w:r>
                    <w:rPr>
                      <w:rFonts w:ascii="宋体" w:eastAsia="宋体" w:hAnsi="宋体"/>
                      <w:b/>
                      <w:noProof/>
                      <w:color w:val="000000"/>
                      <w:sz w:val="24"/>
                      <w:szCs w:val="21"/>
                    </w:rPr>
                    <w:drawing>
                      <wp:inline distT="0" distB="0" distL="0" distR="0">
                        <wp:extent cx="2505075" cy="2219325"/>
                        <wp:effectExtent l="19050" t="0" r="9525" b="0"/>
                        <wp:docPr id="18" name="图片 14" descr="C:\Users\Administrator\Documents\Tencent Files\934281004\FileRecv\MobileFile\IMG_20190517_14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Tencent Files\934281004\FileRecv\MobileFile\IMG_20190517_142806.jpg"/>
                                <pic:cNvPicPr>
                                  <a:picLocks noChangeAspect="1" noChangeArrowheads="1"/>
                                </pic:cNvPicPr>
                              </pic:nvPicPr>
                              <pic:blipFill>
                                <a:blip r:embed="rId9" cstate="print"/>
                                <a:srcRect/>
                                <a:stretch>
                                  <a:fillRect/>
                                </a:stretch>
                              </pic:blipFill>
                              <pic:spPr bwMode="auto">
                                <a:xfrm>
                                  <a:off x="0" y="0"/>
                                  <a:ext cx="2508645" cy="2222488"/>
                                </a:xfrm>
                                <a:prstGeom prst="rect">
                                  <a:avLst/>
                                </a:prstGeom>
                                <a:noFill/>
                                <a:ln w="9525">
                                  <a:noFill/>
                                  <a:miter lim="800000"/>
                                  <a:headEnd/>
                                  <a:tailEnd/>
                                </a:ln>
                              </pic:spPr>
                            </pic:pic>
                          </a:graphicData>
                        </a:graphic>
                      </wp:inline>
                    </w:drawing>
                  </w:r>
                </w:p>
              </w:tc>
            </w:tr>
            <w:tr w:rsidR="00071BEB">
              <w:tc>
                <w:tcPr>
                  <w:tcW w:w="4101" w:type="dxa"/>
                </w:tcPr>
                <w:p w:rsidR="00071BEB" w:rsidRDefault="00071BEB">
                  <w:pPr>
                    <w:adjustRightInd/>
                    <w:snapToGrid/>
                    <w:spacing w:after="0"/>
                    <w:jc w:val="center"/>
                  </w:pPr>
                </w:p>
                <w:p w:rsidR="00835CE3" w:rsidRPr="00835CE3" w:rsidRDefault="000B18D9" w:rsidP="00835CE3">
                  <w:pPr>
                    <w:pStyle w:val="2"/>
                    <w:ind w:firstLineChars="0" w:firstLine="0"/>
                  </w:pPr>
                  <w:r>
                    <w:rPr>
                      <w:noProof/>
                    </w:rPr>
                    <w:drawing>
                      <wp:inline distT="0" distB="0" distL="0" distR="0">
                        <wp:extent cx="2428875" cy="2200275"/>
                        <wp:effectExtent l="19050" t="0" r="9525" b="0"/>
                        <wp:docPr id="5" name="图片 5" descr="C:\Users\Administrator\Documents\Tencent Files\934281004\FileRecv\MobileFile\mmexport156404736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934281004\FileRecv\MobileFile\mmexport1564047367810.jpg"/>
                                <pic:cNvPicPr>
                                  <a:picLocks noChangeAspect="1" noChangeArrowheads="1"/>
                                </pic:cNvPicPr>
                              </pic:nvPicPr>
                              <pic:blipFill>
                                <a:blip r:embed="rId10" cstate="print"/>
                                <a:srcRect/>
                                <a:stretch>
                                  <a:fillRect/>
                                </a:stretch>
                              </pic:blipFill>
                              <pic:spPr bwMode="auto">
                                <a:xfrm>
                                  <a:off x="0" y="0"/>
                                  <a:ext cx="2430255" cy="2201525"/>
                                </a:xfrm>
                                <a:prstGeom prst="rect">
                                  <a:avLst/>
                                </a:prstGeom>
                                <a:noFill/>
                                <a:ln w="9525">
                                  <a:noFill/>
                                  <a:miter lim="800000"/>
                                  <a:headEnd/>
                                  <a:tailEnd/>
                                </a:ln>
                              </pic:spPr>
                            </pic:pic>
                          </a:graphicData>
                        </a:graphic>
                      </wp:inline>
                    </w:drawing>
                  </w:r>
                </w:p>
              </w:tc>
              <w:tc>
                <w:tcPr>
                  <w:tcW w:w="4102" w:type="dxa"/>
                </w:tcPr>
                <w:p w:rsidR="00071BEB" w:rsidRDefault="00071BEB">
                  <w:pPr>
                    <w:adjustRightInd/>
                    <w:snapToGrid/>
                    <w:spacing w:after="0"/>
                    <w:jc w:val="center"/>
                    <w:rPr>
                      <w:rFonts w:ascii="宋体" w:eastAsia="宋体" w:hAnsi="宋体"/>
                      <w:b/>
                      <w:color w:val="000000"/>
                      <w:sz w:val="24"/>
                      <w:szCs w:val="21"/>
                    </w:rPr>
                  </w:pPr>
                </w:p>
                <w:p w:rsidR="00835CE3" w:rsidRPr="00835CE3" w:rsidRDefault="00835CE3" w:rsidP="00835CE3">
                  <w:pPr>
                    <w:pStyle w:val="2"/>
                    <w:ind w:firstLineChars="0" w:firstLine="0"/>
                  </w:pPr>
                  <w:r>
                    <w:rPr>
                      <w:noProof/>
                    </w:rPr>
                    <w:drawing>
                      <wp:inline distT="0" distB="0" distL="0" distR="0">
                        <wp:extent cx="2435860" cy="2171700"/>
                        <wp:effectExtent l="19050" t="0" r="2540" b="0"/>
                        <wp:docPr id="20" name="图片 16" descr="C:\Users\Administrator\Documents\Tencent Files\934281004\FileRecv\MobileFile\IMG_20190517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934281004\FileRecv\MobileFile\IMG_20190517_143125.jpg"/>
                                <pic:cNvPicPr>
                                  <a:picLocks noChangeAspect="1" noChangeArrowheads="1"/>
                                </pic:cNvPicPr>
                              </pic:nvPicPr>
                              <pic:blipFill>
                                <a:blip r:embed="rId11" cstate="print"/>
                                <a:srcRect/>
                                <a:stretch>
                                  <a:fillRect/>
                                </a:stretch>
                              </pic:blipFill>
                              <pic:spPr bwMode="auto">
                                <a:xfrm>
                                  <a:off x="0" y="0"/>
                                  <a:ext cx="2437093" cy="2172799"/>
                                </a:xfrm>
                                <a:prstGeom prst="rect">
                                  <a:avLst/>
                                </a:prstGeom>
                                <a:noFill/>
                                <a:ln w="9525">
                                  <a:noFill/>
                                  <a:miter lim="800000"/>
                                  <a:headEnd/>
                                  <a:tailEnd/>
                                </a:ln>
                              </pic:spPr>
                            </pic:pic>
                          </a:graphicData>
                        </a:graphic>
                      </wp:inline>
                    </w:drawing>
                  </w:r>
                </w:p>
              </w:tc>
            </w:tr>
            <w:tr w:rsidR="00071BEB">
              <w:tc>
                <w:tcPr>
                  <w:tcW w:w="4101" w:type="dxa"/>
                </w:tcPr>
                <w:p w:rsidR="00071BEB" w:rsidRDefault="000B18D9" w:rsidP="00835CE3">
                  <w:pPr>
                    <w:adjustRightInd/>
                    <w:snapToGrid/>
                    <w:spacing w:after="0"/>
                    <w:rPr>
                      <w:rFonts w:ascii="宋体" w:eastAsia="宋体" w:hAnsi="宋体"/>
                      <w:b/>
                      <w:color w:val="000000"/>
                      <w:sz w:val="24"/>
                      <w:szCs w:val="21"/>
                    </w:rPr>
                  </w:pPr>
                  <w:r>
                    <w:rPr>
                      <w:rFonts w:ascii="宋体" w:eastAsia="宋体" w:hAnsi="宋体"/>
                      <w:b/>
                      <w:noProof/>
                      <w:color w:val="000000"/>
                      <w:sz w:val="24"/>
                      <w:szCs w:val="21"/>
                    </w:rPr>
                    <w:drawing>
                      <wp:inline distT="0" distB="0" distL="0" distR="0">
                        <wp:extent cx="2486025" cy="2228850"/>
                        <wp:effectExtent l="19050" t="0" r="9525" b="0"/>
                        <wp:docPr id="4" name="图片 4" descr="C:\Users\Administrator\Documents\Tencent Files\934281004\FileRecv\MobileFile\mmexport156404717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934281004\FileRecv\MobileFile\mmexport1564047174942.jpg"/>
                                <pic:cNvPicPr>
                                  <a:picLocks noChangeAspect="1" noChangeArrowheads="1"/>
                                </pic:cNvPicPr>
                              </pic:nvPicPr>
                              <pic:blipFill>
                                <a:blip r:embed="rId12" cstate="print"/>
                                <a:srcRect/>
                                <a:stretch>
                                  <a:fillRect/>
                                </a:stretch>
                              </pic:blipFill>
                              <pic:spPr bwMode="auto">
                                <a:xfrm>
                                  <a:off x="0" y="0"/>
                                  <a:ext cx="2486025" cy="2228850"/>
                                </a:xfrm>
                                <a:prstGeom prst="rect">
                                  <a:avLst/>
                                </a:prstGeom>
                                <a:noFill/>
                                <a:ln w="9525">
                                  <a:noFill/>
                                  <a:miter lim="800000"/>
                                  <a:headEnd/>
                                  <a:tailEnd/>
                                </a:ln>
                              </pic:spPr>
                            </pic:pic>
                          </a:graphicData>
                        </a:graphic>
                      </wp:inline>
                    </w:drawing>
                  </w:r>
                </w:p>
              </w:tc>
              <w:tc>
                <w:tcPr>
                  <w:tcW w:w="4102" w:type="dxa"/>
                </w:tcPr>
                <w:p w:rsidR="00071BEB" w:rsidRDefault="000B18D9" w:rsidP="00835CE3">
                  <w:pPr>
                    <w:adjustRightInd/>
                    <w:snapToGrid/>
                    <w:spacing w:after="0" w:line="360" w:lineRule="auto"/>
                    <w:rPr>
                      <w:rFonts w:ascii="宋体" w:eastAsia="宋体" w:hAnsi="宋体"/>
                      <w:b/>
                      <w:color w:val="000000"/>
                      <w:sz w:val="24"/>
                      <w:szCs w:val="21"/>
                    </w:rPr>
                  </w:pPr>
                  <w:r>
                    <w:rPr>
                      <w:rFonts w:ascii="宋体" w:eastAsia="宋体" w:hAnsi="宋体"/>
                      <w:b/>
                      <w:noProof/>
                      <w:color w:val="000000"/>
                      <w:sz w:val="24"/>
                      <w:szCs w:val="21"/>
                    </w:rPr>
                    <w:drawing>
                      <wp:inline distT="0" distB="0" distL="0" distR="0">
                        <wp:extent cx="2435860" cy="2228850"/>
                        <wp:effectExtent l="19050" t="0" r="2540" b="0"/>
                        <wp:docPr id="2" name="图片 3" descr="C:\Users\Administrator\Documents\Tencent Files\934281004\FileRecv\MobileFile\mmexport156404719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934281004\FileRecv\MobileFile\mmexport1564047191572.jpg"/>
                                <pic:cNvPicPr>
                                  <a:picLocks noChangeAspect="1" noChangeArrowheads="1"/>
                                </pic:cNvPicPr>
                              </pic:nvPicPr>
                              <pic:blipFill>
                                <a:blip r:embed="rId13" cstate="print"/>
                                <a:srcRect/>
                                <a:stretch>
                                  <a:fillRect/>
                                </a:stretch>
                              </pic:blipFill>
                              <pic:spPr bwMode="auto">
                                <a:xfrm>
                                  <a:off x="0" y="0"/>
                                  <a:ext cx="2436852" cy="2229758"/>
                                </a:xfrm>
                                <a:prstGeom prst="rect">
                                  <a:avLst/>
                                </a:prstGeom>
                                <a:noFill/>
                                <a:ln w="9525">
                                  <a:noFill/>
                                  <a:miter lim="800000"/>
                                  <a:headEnd/>
                                  <a:tailEnd/>
                                </a:ln>
                              </pic:spPr>
                            </pic:pic>
                          </a:graphicData>
                        </a:graphic>
                      </wp:inline>
                    </w:drawing>
                  </w:r>
                </w:p>
              </w:tc>
            </w:tr>
          </w:tbl>
          <w:p w:rsidR="00071BEB" w:rsidRDefault="00071BEB" w:rsidP="00FF6CFF">
            <w:pPr>
              <w:pStyle w:val="2"/>
              <w:ind w:firstLine="482"/>
              <w:rPr>
                <w:rFonts w:hAnsi="宋体" w:hint="eastAsia"/>
                <w:b/>
                <w:color w:val="000000"/>
                <w:szCs w:val="21"/>
              </w:rPr>
            </w:pPr>
          </w:p>
          <w:p w:rsidR="000B18D9" w:rsidRPr="000B18D9" w:rsidRDefault="000B18D9" w:rsidP="000B18D9"/>
          <w:p w:rsidR="00071BEB" w:rsidRDefault="00071BEB">
            <w:pPr>
              <w:rPr>
                <w:rFonts w:ascii="宋体" w:eastAsia="宋体" w:hAnsi="宋体"/>
                <w:b/>
                <w:color w:val="000000"/>
                <w:sz w:val="24"/>
                <w:szCs w:val="21"/>
              </w:rPr>
            </w:pPr>
          </w:p>
          <w:p w:rsidR="00071BEB" w:rsidRDefault="007E769A">
            <w:pPr>
              <w:adjustRightInd/>
              <w:snapToGrid/>
              <w:spacing w:after="0" w:line="360" w:lineRule="auto"/>
              <w:rPr>
                <w:rFonts w:ascii="宋体" w:eastAsia="宋体" w:hAnsi="宋体"/>
                <w:b/>
                <w:color w:val="000000"/>
                <w:sz w:val="24"/>
                <w:szCs w:val="21"/>
              </w:rPr>
            </w:pPr>
            <w:r>
              <w:rPr>
                <w:rFonts w:ascii="宋体" w:eastAsia="宋体" w:hAnsi="宋体" w:hint="eastAsia"/>
                <w:b/>
                <w:color w:val="000000"/>
                <w:sz w:val="24"/>
                <w:szCs w:val="21"/>
              </w:rPr>
              <w:lastRenderedPageBreak/>
              <w:t>6、主要工艺流程及产物环节（附处理工艺流程图，标出产污节点）</w:t>
            </w:r>
          </w:p>
          <w:p w:rsidR="00377643" w:rsidRDefault="00377643" w:rsidP="00377643">
            <w:pPr>
              <w:widowControl w:val="0"/>
              <w:adjustRightInd/>
              <w:snapToGrid/>
              <w:spacing w:after="0" w:line="360" w:lineRule="auto"/>
              <w:ind w:firstLineChars="200" w:firstLine="440"/>
              <w:jc w:val="center"/>
              <w:outlineLvl w:val="1"/>
              <w:rPr>
                <w:rFonts w:ascii="Times New Roman" w:eastAsia="宋体" w:hAnsi="Times New Roman"/>
                <w:b/>
                <w:kern w:val="1"/>
                <w:sz w:val="21"/>
                <w:szCs w:val="21"/>
              </w:rPr>
            </w:pPr>
            <w:r w:rsidRPr="004D1040">
              <w:rPr>
                <w:color w:val="000000"/>
              </w:rPr>
              <w:object w:dxaOrig="7284" w:dyaOrig="9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389.25pt" o:ole="">
                  <v:imagedata r:id="rId14" o:title=""/>
                </v:shape>
                <o:OLEObject Type="Embed" ProgID="Visio.Drawing.11" ShapeID="_x0000_i1025" DrawAspect="Content" ObjectID="_1625581658" r:id="rId15"/>
              </w:object>
            </w:r>
          </w:p>
          <w:p w:rsidR="00377643" w:rsidRDefault="00377643" w:rsidP="00377643">
            <w:pPr>
              <w:widowControl w:val="0"/>
              <w:adjustRightInd/>
              <w:snapToGrid/>
              <w:spacing w:after="0" w:line="360" w:lineRule="auto"/>
              <w:ind w:firstLineChars="200" w:firstLine="422"/>
              <w:jc w:val="center"/>
              <w:outlineLvl w:val="1"/>
              <w:rPr>
                <w:rFonts w:ascii="Times New Roman" w:eastAsia="宋体" w:hAnsi="Times New Roman"/>
                <w:b/>
                <w:kern w:val="1"/>
                <w:sz w:val="21"/>
                <w:szCs w:val="21"/>
              </w:rPr>
            </w:pPr>
          </w:p>
          <w:p w:rsidR="00377643" w:rsidRDefault="00377643" w:rsidP="00377643">
            <w:pPr>
              <w:widowControl w:val="0"/>
              <w:adjustRightInd/>
              <w:snapToGrid/>
              <w:spacing w:after="0" w:line="360" w:lineRule="auto"/>
              <w:outlineLvl w:val="1"/>
              <w:rPr>
                <w:rFonts w:ascii="Times New Roman" w:eastAsia="宋体" w:hAnsi="Times New Roman"/>
                <w:b/>
                <w:kern w:val="1"/>
                <w:sz w:val="21"/>
                <w:szCs w:val="21"/>
              </w:rPr>
            </w:pPr>
            <w:r w:rsidRPr="004D1040">
              <w:rPr>
                <w:color w:val="000000"/>
              </w:rPr>
              <w:object w:dxaOrig="8305" w:dyaOrig="2636">
                <v:shape id="_x0000_i1026" type="#_x0000_t75" style="width:415.5pt;height:114pt" o:ole="">
                  <v:imagedata r:id="rId16" o:title=""/>
                </v:shape>
                <o:OLEObject Type="Embed" ProgID="Visio.Drawing.11" ShapeID="_x0000_i1026" DrawAspect="Content" ObjectID="_1625581659" r:id="rId17"/>
              </w:object>
            </w:r>
          </w:p>
          <w:p w:rsidR="00071BEB" w:rsidRDefault="007E769A">
            <w:pPr>
              <w:widowControl w:val="0"/>
              <w:adjustRightInd/>
              <w:snapToGrid/>
              <w:spacing w:after="0" w:line="360" w:lineRule="auto"/>
              <w:jc w:val="center"/>
              <w:outlineLvl w:val="1"/>
              <w:rPr>
                <w:rFonts w:ascii="Times New Roman" w:eastAsia="宋体" w:hAnsi="Times New Roman"/>
                <w:b/>
                <w:kern w:val="1"/>
                <w:sz w:val="21"/>
                <w:szCs w:val="21"/>
              </w:rPr>
            </w:pPr>
            <w:r>
              <w:rPr>
                <w:rFonts w:ascii="Times New Roman" w:eastAsia="宋体" w:hAnsi="Times New Roman"/>
                <w:b/>
                <w:kern w:val="1"/>
                <w:sz w:val="21"/>
                <w:szCs w:val="21"/>
              </w:rPr>
              <w:t>图</w:t>
            </w:r>
            <w:r>
              <w:rPr>
                <w:rFonts w:ascii="Times New Roman" w:eastAsia="宋体" w:hAnsi="Times New Roman" w:hint="eastAsia"/>
                <w:b/>
                <w:kern w:val="1"/>
                <w:sz w:val="21"/>
                <w:szCs w:val="21"/>
              </w:rPr>
              <w:t>4</w:t>
            </w:r>
            <w:r>
              <w:rPr>
                <w:rFonts w:ascii="Times New Roman" w:eastAsia="宋体" w:hAnsi="Times New Roman"/>
                <w:b/>
                <w:kern w:val="1"/>
                <w:sz w:val="21"/>
                <w:szCs w:val="21"/>
              </w:rPr>
              <w:t xml:space="preserve"> </w:t>
            </w:r>
            <w:r>
              <w:rPr>
                <w:rFonts w:ascii="Times New Roman" w:eastAsia="宋体" w:hAnsi="Times New Roman" w:hint="eastAsia"/>
                <w:b/>
                <w:kern w:val="1"/>
                <w:sz w:val="21"/>
                <w:szCs w:val="21"/>
              </w:rPr>
              <w:t xml:space="preserve"> </w:t>
            </w:r>
            <w:r>
              <w:rPr>
                <w:rFonts w:ascii="Times New Roman" w:eastAsia="宋体" w:hAnsi="Times New Roman"/>
                <w:b/>
                <w:kern w:val="1"/>
                <w:sz w:val="21"/>
                <w:szCs w:val="21"/>
              </w:rPr>
              <w:t>项目</w:t>
            </w:r>
            <w:r>
              <w:rPr>
                <w:rFonts w:ascii="Times New Roman" w:eastAsia="宋体" w:hAnsi="Times New Roman" w:hint="eastAsia"/>
                <w:b/>
                <w:kern w:val="1"/>
                <w:sz w:val="21"/>
                <w:szCs w:val="21"/>
              </w:rPr>
              <w:t>运营期</w:t>
            </w:r>
            <w:r>
              <w:rPr>
                <w:rFonts w:ascii="Times New Roman" w:eastAsia="宋体" w:hAnsi="Times New Roman"/>
                <w:b/>
                <w:kern w:val="1"/>
                <w:sz w:val="21"/>
                <w:szCs w:val="21"/>
              </w:rPr>
              <w:t>工艺流程及产污</w:t>
            </w:r>
            <w:r>
              <w:rPr>
                <w:rFonts w:ascii="Times New Roman" w:eastAsia="宋体" w:hAnsi="Times New Roman" w:hint="eastAsia"/>
                <w:b/>
                <w:kern w:val="1"/>
                <w:sz w:val="21"/>
                <w:szCs w:val="21"/>
              </w:rPr>
              <w:t>环节</w:t>
            </w:r>
            <w:r>
              <w:rPr>
                <w:rFonts w:ascii="Times New Roman" w:eastAsia="宋体" w:hAnsi="Times New Roman"/>
                <w:b/>
                <w:kern w:val="1"/>
                <w:sz w:val="21"/>
                <w:szCs w:val="21"/>
              </w:rPr>
              <w:t>图</w:t>
            </w:r>
          </w:p>
          <w:p w:rsidR="00071BEB" w:rsidRDefault="00071BEB">
            <w:pPr>
              <w:spacing w:line="360" w:lineRule="exact"/>
              <w:rPr>
                <w:rFonts w:ascii="宋体" w:eastAsia="宋体" w:hAnsi="宋体"/>
                <w:color w:val="000000"/>
                <w:sz w:val="24"/>
                <w:szCs w:val="21"/>
              </w:rPr>
            </w:pPr>
          </w:p>
          <w:p w:rsidR="00071BEB" w:rsidRDefault="00071BEB" w:rsidP="00377643">
            <w:pPr>
              <w:spacing w:line="360" w:lineRule="exact"/>
              <w:rPr>
                <w:rFonts w:ascii="宋体" w:eastAsia="宋体" w:hAnsi="宋体"/>
                <w:b/>
                <w:color w:val="000000"/>
                <w:sz w:val="21"/>
                <w:szCs w:val="21"/>
              </w:rPr>
            </w:pPr>
          </w:p>
        </w:tc>
      </w:tr>
    </w:tbl>
    <w:p w:rsidR="00071BEB" w:rsidRDefault="00071BEB">
      <w:pPr>
        <w:adjustRightInd/>
        <w:snapToGrid/>
        <w:spacing w:after="0" w:line="360" w:lineRule="auto"/>
        <w:rPr>
          <w:rFonts w:eastAsia="仿宋_GB2312"/>
          <w:color w:val="000000"/>
          <w:sz w:val="21"/>
          <w:szCs w:val="21"/>
        </w:rPr>
        <w:sectPr w:rsidR="00071BEB">
          <w:footerReference w:type="default" r:id="rId18"/>
          <w:pgSz w:w="11906" w:h="16838"/>
          <w:pgMar w:top="1440" w:right="1800" w:bottom="1440" w:left="1800" w:header="680" w:footer="567" w:gutter="0"/>
          <w:pgNumType w:start="1"/>
          <w:cols w:space="720"/>
          <w:docGrid w:linePitch="299"/>
        </w:sectPr>
      </w:pPr>
    </w:p>
    <w:p w:rsidR="00071BEB" w:rsidRDefault="007E769A">
      <w:pPr>
        <w:spacing w:after="0" w:line="360" w:lineRule="auto"/>
        <w:rPr>
          <w:rFonts w:eastAsia="仿宋_GB2312"/>
          <w:b/>
          <w:color w:val="000000"/>
          <w:sz w:val="28"/>
          <w:szCs w:val="21"/>
        </w:rPr>
      </w:pPr>
      <w:r>
        <w:rPr>
          <w:rFonts w:eastAsia="仿宋_GB2312" w:hint="eastAsia"/>
          <w:b/>
          <w:color w:val="000000"/>
          <w:sz w:val="28"/>
          <w:szCs w:val="21"/>
        </w:rPr>
        <w:lastRenderedPageBreak/>
        <w:t>三、主要污染源、污染物处理和排放</w:t>
      </w:r>
    </w:p>
    <w:tbl>
      <w:tblPr>
        <w:tblW w:w="8174"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4"/>
      </w:tblGrid>
      <w:tr w:rsidR="00071BEB">
        <w:trPr>
          <w:trHeight w:val="70"/>
          <w:jc w:val="center"/>
        </w:trPr>
        <w:tc>
          <w:tcPr>
            <w:tcW w:w="8174" w:type="dxa"/>
            <w:tcBorders>
              <w:top w:val="single" w:sz="4" w:space="0" w:color="auto"/>
              <w:left w:val="single" w:sz="4" w:space="0" w:color="auto"/>
              <w:bottom w:val="single" w:sz="4" w:space="0" w:color="auto"/>
              <w:right w:val="single" w:sz="4" w:space="0" w:color="auto"/>
            </w:tcBorders>
          </w:tcPr>
          <w:p w:rsidR="00071BEB" w:rsidRDefault="007E769A">
            <w:pPr>
              <w:widowControl w:val="0"/>
              <w:adjustRightInd/>
              <w:snapToGrid/>
              <w:spacing w:after="0" w:line="360" w:lineRule="auto"/>
              <w:jc w:val="both"/>
              <w:rPr>
                <w:rFonts w:ascii="Times New Roman" w:eastAsia="宋体" w:hAnsi="Times New Roman" w:cs="宋体"/>
                <w:b/>
                <w:kern w:val="2"/>
                <w:sz w:val="24"/>
                <w:szCs w:val="24"/>
              </w:rPr>
            </w:pPr>
            <w:r>
              <w:rPr>
                <w:rFonts w:ascii="Times New Roman" w:eastAsia="宋体" w:hAnsi="Times New Roman" w:cs="宋体" w:hint="eastAsia"/>
                <w:b/>
                <w:kern w:val="2"/>
                <w:sz w:val="24"/>
                <w:szCs w:val="24"/>
              </w:rPr>
              <w:t>1</w:t>
            </w:r>
            <w:r>
              <w:rPr>
                <w:rFonts w:ascii="Times New Roman" w:eastAsia="宋体" w:hAnsi="Times New Roman" w:cs="宋体" w:hint="eastAsia"/>
                <w:b/>
                <w:kern w:val="2"/>
                <w:sz w:val="24"/>
                <w:szCs w:val="24"/>
              </w:rPr>
              <w:t>、废水污染源</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本项目生产过程中废水主要为生活污水。</w:t>
            </w:r>
          </w:p>
          <w:p w:rsid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项目劳动定员为</w:t>
            </w:r>
            <w:r w:rsidRPr="007E769A">
              <w:rPr>
                <w:rFonts w:ascii="Times New Roman" w:eastAsia="宋体" w:hAnsi="Times New Roman"/>
                <w:kern w:val="1"/>
                <w:sz w:val="24"/>
                <w:szCs w:val="24"/>
              </w:rPr>
              <w:t>10</w:t>
            </w:r>
            <w:r w:rsidRPr="007E769A">
              <w:rPr>
                <w:rFonts w:ascii="Times New Roman" w:eastAsia="宋体" w:hAnsi="Times New Roman"/>
                <w:kern w:val="1"/>
                <w:sz w:val="24"/>
                <w:szCs w:val="24"/>
              </w:rPr>
              <w:t>人，年工作约</w:t>
            </w:r>
            <w:r w:rsidRPr="007E769A">
              <w:rPr>
                <w:rFonts w:ascii="Times New Roman" w:eastAsia="宋体" w:hAnsi="Times New Roman"/>
                <w:kern w:val="1"/>
                <w:sz w:val="24"/>
                <w:szCs w:val="24"/>
              </w:rPr>
              <w:t>150</w:t>
            </w:r>
            <w:r w:rsidRPr="007E769A">
              <w:rPr>
                <w:rFonts w:ascii="Times New Roman" w:eastAsia="宋体" w:hAnsi="Times New Roman"/>
                <w:kern w:val="1"/>
                <w:sz w:val="24"/>
                <w:szCs w:val="24"/>
              </w:rPr>
              <w:t>天，污水产生量为</w:t>
            </w:r>
            <w:r w:rsidRPr="007E769A">
              <w:rPr>
                <w:rFonts w:ascii="Times New Roman" w:eastAsia="宋体" w:hAnsi="Times New Roman"/>
                <w:kern w:val="1"/>
                <w:sz w:val="24"/>
                <w:szCs w:val="24"/>
              </w:rPr>
              <w:t>0.384m</w:t>
            </w:r>
            <w:r w:rsidRPr="007E769A">
              <w:rPr>
                <w:rFonts w:ascii="Times New Roman" w:eastAsia="宋体" w:hAnsi="Times New Roman"/>
                <w:kern w:val="1"/>
                <w:sz w:val="24"/>
                <w:szCs w:val="24"/>
                <w:vertAlign w:val="superscript"/>
              </w:rPr>
              <w:t>3</w:t>
            </w:r>
            <w:r w:rsidRPr="007E769A">
              <w:rPr>
                <w:rFonts w:ascii="Times New Roman" w:eastAsia="宋体" w:hAnsi="Times New Roman"/>
                <w:kern w:val="1"/>
                <w:sz w:val="24"/>
                <w:szCs w:val="24"/>
              </w:rPr>
              <w:t>/d</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57.6m</w:t>
            </w:r>
            <w:r w:rsidRPr="007E769A">
              <w:rPr>
                <w:rFonts w:ascii="Times New Roman" w:eastAsia="宋体" w:hAnsi="Times New Roman"/>
                <w:kern w:val="1"/>
                <w:sz w:val="24"/>
                <w:szCs w:val="24"/>
                <w:vertAlign w:val="superscript"/>
              </w:rPr>
              <w:t>3</w:t>
            </w:r>
            <w:r w:rsidRPr="007E769A">
              <w:rPr>
                <w:rFonts w:ascii="Times New Roman" w:eastAsia="宋体" w:hAnsi="Times New Roman"/>
                <w:kern w:val="1"/>
                <w:sz w:val="24"/>
                <w:szCs w:val="24"/>
              </w:rPr>
              <w:t>/a</w:t>
            </w:r>
            <w:r w:rsidRPr="007E769A">
              <w:rPr>
                <w:rFonts w:ascii="Times New Roman" w:eastAsia="宋体" w:hAnsi="Times New Roman"/>
                <w:kern w:val="1"/>
                <w:sz w:val="24"/>
                <w:szCs w:val="24"/>
              </w:rPr>
              <w:t>），生活污水经化粪池（依托九龙钢构）处理后排入污水管网，化粪池利用沉淀和厌氧发酵的原理，去除生活污水中悬浮性有机物，对污水各污染物处理效率为</w:t>
            </w:r>
            <w:r w:rsidRPr="007E769A">
              <w:rPr>
                <w:rFonts w:ascii="Times New Roman" w:eastAsia="宋体" w:hAnsi="Times New Roman"/>
                <w:kern w:val="1"/>
                <w:sz w:val="24"/>
                <w:szCs w:val="24"/>
              </w:rPr>
              <w:t>COD</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15%</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BOD5</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9%</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SS</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30%</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NH</w:t>
            </w:r>
            <w:r w:rsidRPr="007E769A">
              <w:rPr>
                <w:rFonts w:ascii="Times New Roman" w:eastAsia="宋体" w:hAnsi="Times New Roman"/>
                <w:kern w:val="1"/>
                <w:sz w:val="24"/>
                <w:szCs w:val="24"/>
                <w:vertAlign w:val="subscript"/>
              </w:rPr>
              <w:t>3</w:t>
            </w:r>
            <w:r w:rsidRPr="007E769A">
              <w:rPr>
                <w:rFonts w:ascii="Times New Roman" w:eastAsia="宋体" w:hAnsi="Times New Roman"/>
                <w:kern w:val="1"/>
                <w:sz w:val="24"/>
                <w:szCs w:val="24"/>
              </w:rPr>
              <w:t>-N</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3%</w:t>
            </w:r>
            <w:r w:rsidRPr="007E769A">
              <w:rPr>
                <w:rFonts w:ascii="Times New Roman" w:eastAsia="宋体" w:hAnsi="Times New Roman"/>
                <w:kern w:val="1"/>
                <w:sz w:val="24"/>
                <w:szCs w:val="24"/>
              </w:rPr>
              <w:t>，处理后各污染物浓度分别为</w:t>
            </w:r>
            <w:r w:rsidRPr="007E769A">
              <w:rPr>
                <w:rFonts w:ascii="Times New Roman" w:eastAsia="宋体" w:hAnsi="Times New Roman"/>
                <w:kern w:val="1"/>
                <w:sz w:val="24"/>
                <w:szCs w:val="24"/>
              </w:rPr>
              <w:t>339mg/L</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225mg/L</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29.2mg/L</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209mg/L</w:t>
            </w:r>
            <w:r w:rsidRPr="007E769A">
              <w:rPr>
                <w:rFonts w:ascii="Times New Roman" w:eastAsia="宋体" w:hAnsi="Times New Roman"/>
                <w:kern w:val="1"/>
                <w:sz w:val="24"/>
                <w:szCs w:val="24"/>
              </w:rPr>
              <w:t>，能够满足《污水排入城镇下水道水质标准》（</w:t>
            </w:r>
            <w:r w:rsidRPr="007E769A">
              <w:rPr>
                <w:rFonts w:ascii="Times New Roman" w:eastAsia="宋体" w:hAnsi="Times New Roman"/>
                <w:kern w:val="1"/>
                <w:sz w:val="24"/>
                <w:szCs w:val="24"/>
              </w:rPr>
              <w:t>GB/T31962-2015</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B</w:t>
            </w:r>
            <w:r w:rsidRPr="007E769A">
              <w:rPr>
                <w:rFonts w:ascii="Times New Roman" w:eastAsia="宋体" w:hAnsi="Times New Roman"/>
                <w:kern w:val="1"/>
                <w:sz w:val="24"/>
                <w:szCs w:val="24"/>
              </w:rPr>
              <w:t>等级标准。最终进入庆阳市马莲河流域和盛镇生活污水应急处理工程污水站，该污水站处理规模能够容纳本项目废水且项目废水排放浓度能够满足污水站进水浓度要求。</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地下水污染防治措施及可行性分析</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地下水环境保护措施与对策依据《中华人民共和国水污染防治法》和《中华人民共和国环境影响评价法》的相关规定，按照</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源头控制、分区防控、污染监控、应急响应</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且重点突出饮用水水质安全的原则确定。</w:t>
            </w:r>
          </w:p>
          <w:p w:rsidR="007E769A" w:rsidRPr="007E769A" w:rsidRDefault="00BA5711"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fldChar w:fldCharType="begin"/>
            </w:r>
            <w:r w:rsidR="007E769A" w:rsidRPr="007E769A">
              <w:rPr>
                <w:rFonts w:ascii="Times New Roman" w:eastAsia="宋体" w:hAnsi="Times New Roman"/>
                <w:kern w:val="1"/>
                <w:sz w:val="24"/>
                <w:szCs w:val="24"/>
              </w:rPr>
              <w:instrText xml:space="preserve"> = 1 \* GB3 </w:instrText>
            </w:r>
            <w:r w:rsidRPr="007E769A">
              <w:rPr>
                <w:rFonts w:ascii="Times New Roman" w:eastAsia="宋体" w:hAnsi="Times New Roman"/>
                <w:kern w:val="1"/>
                <w:sz w:val="24"/>
                <w:szCs w:val="24"/>
              </w:rPr>
              <w:fldChar w:fldCharType="separate"/>
            </w:r>
            <w:r w:rsidR="007E769A" w:rsidRPr="007E769A">
              <w:rPr>
                <w:rFonts w:ascii="Times New Roman" w:eastAsia="宋体" w:hAnsi="Times New Roman"/>
                <w:kern w:val="1"/>
                <w:sz w:val="24"/>
                <w:szCs w:val="24"/>
              </w:rPr>
              <w:t>①</w:t>
            </w:r>
            <w:r w:rsidRPr="007E769A">
              <w:rPr>
                <w:rFonts w:ascii="Times New Roman" w:eastAsia="宋体" w:hAnsi="Times New Roman"/>
                <w:kern w:val="1"/>
                <w:sz w:val="24"/>
                <w:szCs w:val="24"/>
              </w:rPr>
              <w:fldChar w:fldCharType="end"/>
            </w:r>
            <w:r w:rsidR="007E769A" w:rsidRPr="007E769A">
              <w:rPr>
                <w:rFonts w:ascii="Times New Roman" w:eastAsia="宋体" w:hAnsi="Times New Roman"/>
                <w:kern w:val="1"/>
                <w:sz w:val="24"/>
                <w:szCs w:val="24"/>
              </w:rPr>
              <w:t>严格按照国家相关规范要求，对工艺、管道、设备、污水储存及处理构筑物采取相应的措施，以防止和降低可能污染物的跑、冒、滴、漏，将废水泄漏的环境风险事故降低到最低程度；</w:t>
            </w:r>
          </w:p>
          <w:p w:rsidR="007E769A" w:rsidRPr="007E769A" w:rsidRDefault="00BA5711"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fldChar w:fldCharType="begin"/>
            </w:r>
            <w:r w:rsidR="007E769A" w:rsidRPr="007E769A">
              <w:rPr>
                <w:rFonts w:ascii="Times New Roman" w:eastAsia="宋体" w:hAnsi="Times New Roman"/>
                <w:kern w:val="1"/>
                <w:sz w:val="24"/>
                <w:szCs w:val="24"/>
              </w:rPr>
              <w:instrText xml:space="preserve"> = 2 \* GB3 </w:instrText>
            </w:r>
            <w:r w:rsidRPr="007E769A">
              <w:rPr>
                <w:rFonts w:ascii="Times New Roman" w:eastAsia="宋体" w:hAnsi="Times New Roman"/>
                <w:kern w:val="1"/>
                <w:sz w:val="24"/>
                <w:szCs w:val="24"/>
              </w:rPr>
              <w:fldChar w:fldCharType="separate"/>
            </w:r>
            <w:r w:rsidR="007E769A" w:rsidRPr="007E769A">
              <w:rPr>
                <w:rFonts w:ascii="Times New Roman" w:eastAsia="宋体" w:hAnsi="Times New Roman"/>
                <w:kern w:val="1"/>
                <w:sz w:val="24"/>
                <w:szCs w:val="24"/>
              </w:rPr>
              <w:t>②</w:t>
            </w:r>
            <w:r w:rsidRPr="007E769A">
              <w:rPr>
                <w:rFonts w:ascii="Times New Roman" w:eastAsia="宋体" w:hAnsi="Times New Roman"/>
                <w:kern w:val="1"/>
                <w:sz w:val="24"/>
                <w:szCs w:val="24"/>
              </w:rPr>
              <w:fldChar w:fldCharType="end"/>
            </w:r>
            <w:r w:rsidR="007E769A" w:rsidRPr="007E769A">
              <w:rPr>
                <w:rFonts w:ascii="Times New Roman" w:eastAsia="宋体" w:hAnsi="Times New Roman"/>
                <w:kern w:val="1"/>
                <w:sz w:val="24"/>
                <w:szCs w:val="24"/>
              </w:rPr>
              <w:t>项目原料存储区、危废暂存间等均进行防渗处理，防渗规格为：等效粘土防渗层</w:t>
            </w:r>
            <w:r w:rsidR="007E769A" w:rsidRPr="007E769A">
              <w:rPr>
                <w:rFonts w:ascii="Times New Roman" w:eastAsia="宋体" w:hAnsi="Times New Roman"/>
                <w:kern w:val="1"/>
                <w:sz w:val="24"/>
                <w:szCs w:val="24"/>
              </w:rPr>
              <w:t>Mb≥6m</w:t>
            </w:r>
            <w:r w:rsidR="007E769A" w:rsidRPr="007E769A">
              <w:rPr>
                <w:rFonts w:ascii="Times New Roman" w:eastAsia="宋体" w:hAnsi="Times New Roman"/>
                <w:kern w:val="1"/>
                <w:sz w:val="24"/>
                <w:szCs w:val="24"/>
              </w:rPr>
              <w:t>，防渗结构层渗透系数不应大于</w:t>
            </w:r>
            <w:r w:rsidR="007E769A" w:rsidRPr="007E769A">
              <w:rPr>
                <w:rFonts w:ascii="Times New Roman" w:eastAsia="宋体" w:hAnsi="Times New Roman"/>
                <w:kern w:val="1"/>
                <w:sz w:val="24"/>
                <w:szCs w:val="24"/>
              </w:rPr>
              <w:t>1.0×10</w:t>
            </w:r>
            <w:r w:rsidR="007E769A" w:rsidRPr="007E769A">
              <w:rPr>
                <w:rFonts w:ascii="Times New Roman" w:eastAsia="宋体" w:hAnsi="Times New Roman"/>
                <w:kern w:val="1"/>
                <w:sz w:val="24"/>
                <w:szCs w:val="24"/>
                <w:vertAlign w:val="superscript"/>
              </w:rPr>
              <w:t>-7</w:t>
            </w:r>
            <w:r w:rsidR="007E769A" w:rsidRPr="007E769A">
              <w:rPr>
                <w:rFonts w:ascii="Times New Roman" w:eastAsia="宋体" w:hAnsi="Times New Roman"/>
                <w:kern w:val="1"/>
                <w:sz w:val="24"/>
                <w:szCs w:val="24"/>
              </w:rPr>
              <w:t>cm/s</w:t>
            </w:r>
            <w:r w:rsidR="007E769A" w:rsidRPr="007E769A">
              <w:rPr>
                <w:rFonts w:ascii="Times New Roman" w:eastAsia="宋体" w:hAnsi="Times New Roman"/>
                <w:kern w:val="1"/>
                <w:sz w:val="24"/>
                <w:szCs w:val="24"/>
              </w:rPr>
              <w:t>。除上述区域以外的其他区域如厂区道路、地面等均采用一般硬化处理。</w:t>
            </w:r>
          </w:p>
          <w:p w:rsidR="00071BEB" w:rsidRDefault="007E769A">
            <w:pPr>
              <w:widowControl w:val="0"/>
              <w:numPr>
                <w:ilvl w:val="0"/>
                <w:numId w:val="1"/>
              </w:numPr>
              <w:adjustRightInd/>
              <w:snapToGrid/>
              <w:spacing w:after="0" w:line="360" w:lineRule="auto"/>
              <w:jc w:val="both"/>
              <w:rPr>
                <w:rFonts w:ascii="Times New Roman" w:eastAsia="宋体" w:hAnsi="Times New Roman" w:cs="宋体"/>
                <w:b/>
                <w:kern w:val="2"/>
                <w:sz w:val="24"/>
                <w:szCs w:val="24"/>
              </w:rPr>
            </w:pPr>
            <w:r>
              <w:rPr>
                <w:rFonts w:ascii="Times New Roman" w:eastAsia="宋体" w:hAnsi="Times New Roman" w:cs="宋体" w:hint="eastAsia"/>
                <w:b/>
                <w:kern w:val="2"/>
                <w:sz w:val="24"/>
                <w:szCs w:val="24"/>
              </w:rPr>
              <w:t>废气污染源</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本项目运营期废气主要为焊接工序产生的焊接烟尘、缠绕工序产生的少量有机废气。</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1</w:t>
            </w:r>
            <w:r w:rsidRPr="007E769A">
              <w:rPr>
                <w:rFonts w:ascii="Times New Roman" w:eastAsia="宋体" w:hAnsi="Times New Roman"/>
                <w:kern w:val="1"/>
                <w:sz w:val="24"/>
                <w:szCs w:val="24"/>
              </w:rPr>
              <w:t>）焊接烟尘</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项目设有焊接机</w:t>
            </w:r>
            <w:r w:rsidRPr="007E769A">
              <w:rPr>
                <w:rFonts w:ascii="Times New Roman" w:eastAsia="宋体" w:hAnsi="Times New Roman"/>
                <w:kern w:val="1"/>
                <w:sz w:val="24"/>
                <w:szCs w:val="24"/>
              </w:rPr>
              <w:t>2</w:t>
            </w:r>
            <w:r w:rsidRPr="007E769A">
              <w:rPr>
                <w:rFonts w:ascii="Times New Roman" w:eastAsia="宋体" w:hAnsi="Times New Roman"/>
                <w:kern w:val="1"/>
                <w:sz w:val="24"/>
                <w:szCs w:val="24"/>
              </w:rPr>
              <w:t>台，为</w:t>
            </w:r>
            <w:r w:rsidRPr="007E769A">
              <w:rPr>
                <w:rFonts w:ascii="Times New Roman" w:eastAsia="宋体" w:hAnsi="Times New Roman"/>
                <w:kern w:val="1"/>
                <w:sz w:val="24"/>
                <w:szCs w:val="24"/>
              </w:rPr>
              <w:t>CO</w:t>
            </w:r>
            <w:r w:rsidRPr="007E769A">
              <w:rPr>
                <w:rFonts w:ascii="Times New Roman" w:eastAsia="宋体" w:hAnsi="Times New Roman"/>
                <w:kern w:val="1"/>
                <w:sz w:val="24"/>
                <w:szCs w:val="24"/>
                <w:vertAlign w:val="subscript"/>
              </w:rPr>
              <w:t>2</w:t>
            </w:r>
            <w:r w:rsidRPr="007E769A">
              <w:rPr>
                <w:rFonts w:ascii="Times New Roman" w:eastAsia="宋体" w:hAnsi="Times New Roman"/>
                <w:kern w:val="1"/>
                <w:sz w:val="24"/>
                <w:szCs w:val="24"/>
              </w:rPr>
              <w:t>保护焊接。焊接过程中使用产生少量焊接烟尘，焊接烟尘主要成分为</w:t>
            </w:r>
            <w:r w:rsidRPr="007E769A">
              <w:rPr>
                <w:rFonts w:ascii="Times New Roman" w:eastAsia="宋体" w:hAnsi="Times New Roman"/>
                <w:kern w:val="1"/>
                <w:sz w:val="24"/>
                <w:szCs w:val="24"/>
              </w:rPr>
              <w:t>MnO</w:t>
            </w:r>
            <w:r w:rsidRPr="007E769A">
              <w:rPr>
                <w:rFonts w:ascii="Times New Roman" w:eastAsia="宋体" w:hAnsi="Times New Roman"/>
                <w:kern w:val="1"/>
                <w:sz w:val="24"/>
                <w:szCs w:val="24"/>
                <w:vertAlign w:val="subscript"/>
              </w:rPr>
              <w:t>2</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Fe</w:t>
            </w:r>
            <w:r w:rsidRPr="007E769A">
              <w:rPr>
                <w:rFonts w:ascii="Times New Roman" w:eastAsia="宋体" w:hAnsi="Times New Roman"/>
                <w:kern w:val="1"/>
                <w:sz w:val="24"/>
                <w:szCs w:val="24"/>
                <w:vertAlign w:val="subscript"/>
              </w:rPr>
              <w:t>2</w:t>
            </w:r>
            <w:r w:rsidRPr="007E769A">
              <w:rPr>
                <w:rFonts w:ascii="Times New Roman" w:eastAsia="宋体" w:hAnsi="Times New Roman"/>
                <w:kern w:val="1"/>
                <w:sz w:val="24"/>
                <w:szCs w:val="24"/>
              </w:rPr>
              <w:t>O</w:t>
            </w:r>
            <w:r w:rsidRPr="007E769A">
              <w:rPr>
                <w:rFonts w:ascii="Times New Roman" w:eastAsia="宋体" w:hAnsi="Times New Roman"/>
                <w:kern w:val="1"/>
                <w:sz w:val="24"/>
                <w:szCs w:val="24"/>
                <w:vertAlign w:val="subscript"/>
              </w:rPr>
              <w:t>3</w:t>
            </w:r>
            <w:r w:rsidRPr="007E769A">
              <w:rPr>
                <w:rFonts w:ascii="Times New Roman" w:eastAsia="宋体" w:hAnsi="Times New Roman"/>
                <w:kern w:val="1"/>
                <w:sz w:val="24"/>
                <w:szCs w:val="24"/>
              </w:rPr>
              <w:t>等。项目生产过程使用焊丝量为</w:t>
            </w:r>
            <w:r w:rsidRPr="007E769A">
              <w:rPr>
                <w:rFonts w:ascii="Times New Roman" w:eastAsia="宋体" w:hAnsi="Times New Roman"/>
                <w:kern w:val="1"/>
                <w:sz w:val="24"/>
                <w:szCs w:val="24"/>
              </w:rPr>
              <w:t>0.1t/a</w:t>
            </w:r>
            <w:r w:rsidRPr="007E769A">
              <w:rPr>
                <w:rFonts w:ascii="Times New Roman" w:eastAsia="宋体" w:hAnsi="Times New Roman"/>
                <w:kern w:val="1"/>
                <w:sz w:val="24"/>
                <w:szCs w:val="24"/>
              </w:rPr>
              <w:t>。根据《焊接工作的劳动保护》中相关数据，</w:t>
            </w:r>
            <w:r w:rsidRPr="007E769A">
              <w:rPr>
                <w:rFonts w:ascii="Times New Roman" w:eastAsia="宋体" w:hAnsi="Times New Roman"/>
                <w:kern w:val="1"/>
                <w:sz w:val="24"/>
                <w:szCs w:val="24"/>
              </w:rPr>
              <w:t>CO</w:t>
            </w:r>
            <w:r w:rsidRPr="007E769A">
              <w:rPr>
                <w:rFonts w:ascii="Times New Roman" w:eastAsia="宋体" w:hAnsi="Times New Roman"/>
                <w:kern w:val="1"/>
                <w:sz w:val="24"/>
                <w:szCs w:val="24"/>
                <w:vertAlign w:val="subscript"/>
              </w:rPr>
              <w:t>2</w:t>
            </w:r>
            <w:r w:rsidRPr="007E769A">
              <w:rPr>
                <w:rFonts w:ascii="Times New Roman" w:eastAsia="宋体" w:hAnsi="Times New Roman"/>
                <w:kern w:val="1"/>
                <w:sz w:val="24"/>
                <w:szCs w:val="24"/>
              </w:rPr>
              <w:t>保护实芯焊丝烟尘产生量为</w:t>
            </w:r>
            <w:r w:rsidRPr="007E769A">
              <w:rPr>
                <w:rFonts w:ascii="Times New Roman" w:eastAsia="宋体" w:hAnsi="Times New Roman"/>
                <w:kern w:val="1"/>
                <w:sz w:val="24"/>
                <w:szCs w:val="24"/>
              </w:rPr>
              <w:t>8g/kg</w:t>
            </w:r>
            <w:r w:rsidRPr="007E769A">
              <w:rPr>
                <w:rFonts w:ascii="Times New Roman" w:eastAsia="宋体" w:hAnsi="Times New Roman"/>
                <w:kern w:val="1"/>
                <w:sz w:val="24"/>
                <w:szCs w:val="24"/>
              </w:rPr>
              <w:t>焊条，项目焊接过程中</w:t>
            </w:r>
            <w:r w:rsidRPr="007E769A">
              <w:rPr>
                <w:rFonts w:ascii="Times New Roman" w:eastAsia="宋体" w:hAnsi="Times New Roman"/>
                <w:kern w:val="1"/>
                <w:sz w:val="24"/>
                <w:szCs w:val="24"/>
              </w:rPr>
              <w:t>CO</w:t>
            </w:r>
            <w:r w:rsidRPr="007E769A">
              <w:rPr>
                <w:rFonts w:ascii="Times New Roman" w:eastAsia="宋体" w:hAnsi="Times New Roman"/>
                <w:kern w:val="1"/>
                <w:sz w:val="24"/>
                <w:szCs w:val="24"/>
                <w:vertAlign w:val="subscript"/>
              </w:rPr>
              <w:t>2</w:t>
            </w:r>
            <w:r w:rsidRPr="007E769A">
              <w:rPr>
                <w:rFonts w:ascii="Times New Roman" w:eastAsia="宋体" w:hAnsi="Times New Roman"/>
                <w:kern w:val="1"/>
                <w:sz w:val="24"/>
                <w:szCs w:val="24"/>
              </w:rPr>
              <w:t>保护实芯焊丝产生烟尘量约为</w:t>
            </w:r>
            <w:r w:rsidRPr="007E769A">
              <w:rPr>
                <w:rFonts w:ascii="Times New Roman" w:eastAsia="宋体" w:hAnsi="Times New Roman"/>
                <w:kern w:val="1"/>
                <w:sz w:val="24"/>
                <w:szCs w:val="24"/>
              </w:rPr>
              <w:lastRenderedPageBreak/>
              <w:t>0.0008t/a</w:t>
            </w:r>
            <w:r w:rsidRPr="007E769A">
              <w:rPr>
                <w:rFonts w:ascii="Times New Roman" w:eastAsia="宋体" w:hAnsi="Times New Roman"/>
                <w:kern w:val="1"/>
                <w:sz w:val="24"/>
                <w:szCs w:val="24"/>
              </w:rPr>
              <w:t>，项目有效焊接时间为</w:t>
            </w:r>
            <w:r w:rsidRPr="007E769A">
              <w:rPr>
                <w:rFonts w:ascii="Times New Roman" w:eastAsia="宋体" w:hAnsi="Times New Roman"/>
                <w:kern w:val="1"/>
                <w:sz w:val="24"/>
                <w:szCs w:val="24"/>
              </w:rPr>
              <w:t>960h/a</w:t>
            </w:r>
            <w:r w:rsidRPr="007E769A">
              <w:rPr>
                <w:rFonts w:ascii="Times New Roman" w:eastAsia="宋体" w:hAnsi="Times New Roman"/>
                <w:kern w:val="1"/>
                <w:sz w:val="24"/>
                <w:szCs w:val="24"/>
              </w:rPr>
              <w:t>，焊接工序烟尘产生速率为</w:t>
            </w:r>
            <w:r w:rsidRPr="007E769A">
              <w:rPr>
                <w:rFonts w:ascii="Times New Roman" w:eastAsia="宋体" w:hAnsi="Times New Roman"/>
                <w:kern w:val="1"/>
                <w:sz w:val="24"/>
                <w:szCs w:val="24"/>
              </w:rPr>
              <w:t>0.00085kg/h</w:t>
            </w:r>
            <w:r w:rsidRPr="007E769A">
              <w:rPr>
                <w:rFonts w:ascii="Times New Roman" w:eastAsia="宋体" w:hAnsi="Times New Roman"/>
                <w:kern w:val="1"/>
                <w:sz w:val="24"/>
                <w:szCs w:val="24"/>
              </w:rPr>
              <w:t>。项目焊接烟尘采用焊接净化器处理，收集效率为</w:t>
            </w:r>
            <w:r w:rsidRPr="007E769A">
              <w:rPr>
                <w:rFonts w:ascii="Times New Roman" w:eastAsia="宋体" w:hAnsi="Times New Roman"/>
                <w:kern w:val="1"/>
                <w:sz w:val="24"/>
                <w:szCs w:val="24"/>
              </w:rPr>
              <w:t>90%</w:t>
            </w:r>
            <w:r w:rsidRPr="007E769A">
              <w:rPr>
                <w:rFonts w:ascii="Times New Roman" w:eastAsia="宋体" w:hAnsi="Times New Roman"/>
                <w:kern w:val="1"/>
                <w:sz w:val="24"/>
                <w:szCs w:val="24"/>
              </w:rPr>
              <w:t>，处理效率为</w:t>
            </w:r>
            <w:r w:rsidRPr="007E769A">
              <w:rPr>
                <w:rFonts w:ascii="Times New Roman" w:eastAsia="宋体" w:hAnsi="Times New Roman"/>
                <w:kern w:val="1"/>
                <w:sz w:val="24"/>
                <w:szCs w:val="24"/>
              </w:rPr>
              <w:t>99%</w:t>
            </w:r>
            <w:r w:rsidRPr="007E769A">
              <w:rPr>
                <w:rFonts w:ascii="Times New Roman" w:eastAsia="宋体" w:hAnsi="Times New Roman"/>
                <w:kern w:val="1"/>
                <w:sz w:val="24"/>
                <w:szCs w:val="24"/>
              </w:rPr>
              <w:t>，无组织排放量为</w:t>
            </w:r>
            <w:r w:rsidRPr="007E769A">
              <w:rPr>
                <w:rFonts w:ascii="Times New Roman" w:eastAsia="宋体" w:hAnsi="Times New Roman"/>
                <w:kern w:val="1"/>
                <w:sz w:val="24"/>
                <w:szCs w:val="24"/>
              </w:rPr>
              <w:t>0.0000072t/a</w:t>
            </w:r>
            <w:r w:rsidRPr="007E769A">
              <w:rPr>
                <w:rFonts w:ascii="Times New Roman" w:eastAsia="宋体" w:hAnsi="Times New Roman"/>
                <w:kern w:val="1"/>
                <w:sz w:val="24"/>
                <w:szCs w:val="24"/>
              </w:rPr>
              <w:t>。</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2</w:t>
            </w:r>
            <w:r w:rsidRPr="007E769A">
              <w:rPr>
                <w:rFonts w:ascii="Times New Roman" w:eastAsia="宋体" w:hAnsi="Times New Roman"/>
                <w:kern w:val="1"/>
                <w:sz w:val="24"/>
                <w:szCs w:val="24"/>
              </w:rPr>
              <w:t>）有机废气</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本项目所用原料环氧乙烯基脂树脂、促进剂、固化剂为有机物，缠绕（常温）过程中会逸散少量有机废气，采用集气罩收集，收集率可达</w:t>
            </w:r>
            <w:r w:rsidRPr="007E769A">
              <w:rPr>
                <w:rFonts w:ascii="Times New Roman" w:eastAsia="宋体" w:hAnsi="Times New Roman"/>
                <w:kern w:val="1"/>
                <w:sz w:val="24"/>
                <w:szCs w:val="24"/>
              </w:rPr>
              <w:t>90%</w:t>
            </w:r>
            <w:r w:rsidRPr="007E769A">
              <w:rPr>
                <w:rFonts w:ascii="Times New Roman" w:eastAsia="宋体" w:hAnsi="Times New Roman"/>
                <w:kern w:val="1"/>
                <w:sz w:val="24"/>
                <w:szCs w:val="24"/>
              </w:rPr>
              <w:t>，然后经过活性炭吸附（处理效率为</w:t>
            </w:r>
            <w:r w:rsidRPr="007E769A">
              <w:rPr>
                <w:rFonts w:ascii="Times New Roman" w:eastAsia="宋体" w:hAnsi="Times New Roman"/>
                <w:kern w:val="1"/>
                <w:sz w:val="24"/>
                <w:szCs w:val="24"/>
              </w:rPr>
              <w:t>90%</w:t>
            </w:r>
            <w:r w:rsidRPr="007E769A">
              <w:rPr>
                <w:rFonts w:ascii="Times New Roman" w:eastAsia="宋体" w:hAnsi="Times New Roman"/>
                <w:kern w:val="1"/>
                <w:sz w:val="24"/>
                <w:szCs w:val="24"/>
              </w:rPr>
              <w:t>）装置后通过</w:t>
            </w:r>
            <w:r w:rsidRPr="007E769A">
              <w:rPr>
                <w:rFonts w:ascii="Times New Roman" w:eastAsia="宋体" w:hAnsi="Times New Roman"/>
                <w:kern w:val="1"/>
                <w:sz w:val="24"/>
                <w:szCs w:val="24"/>
              </w:rPr>
              <w:t>15m</w:t>
            </w:r>
            <w:r w:rsidRPr="007E769A">
              <w:rPr>
                <w:rFonts w:ascii="Times New Roman" w:eastAsia="宋体" w:hAnsi="Times New Roman"/>
                <w:kern w:val="1"/>
                <w:sz w:val="24"/>
                <w:szCs w:val="24"/>
              </w:rPr>
              <w:t>高排气筒引至室外排放。</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项目有机物年用量为</w:t>
            </w:r>
            <w:r w:rsidRPr="007E769A">
              <w:rPr>
                <w:rFonts w:ascii="Times New Roman" w:eastAsia="宋体" w:hAnsi="Times New Roman"/>
                <w:kern w:val="1"/>
                <w:sz w:val="24"/>
                <w:szCs w:val="24"/>
              </w:rPr>
              <w:t>18t</w:t>
            </w:r>
            <w:r w:rsidRPr="007E769A">
              <w:rPr>
                <w:rFonts w:ascii="Times New Roman" w:eastAsia="宋体" w:hAnsi="Times New Roman"/>
                <w:kern w:val="1"/>
                <w:sz w:val="24"/>
                <w:szCs w:val="24"/>
              </w:rPr>
              <w:t>，缠绕过程为常温，有机废气主要为原料挥发，产生量约为原料用量</w:t>
            </w:r>
            <w:r w:rsidRPr="007E769A">
              <w:rPr>
                <w:rFonts w:ascii="Times New Roman" w:eastAsia="宋体" w:hAnsi="Times New Roman"/>
                <w:kern w:val="1"/>
                <w:sz w:val="24"/>
                <w:szCs w:val="24"/>
              </w:rPr>
              <w:t>0.03%</w:t>
            </w:r>
            <w:r w:rsidRPr="007E769A">
              <w:rPr>
                <w:rFonts w:ascii="Times New Roman" w:eastAsia="宋体" w:hAnsi="Times New Roman"/>
                <w:kern w:val="1"/>
                <w:sz w:val="24"/>
                <w:szCs w:val="24"/>
              </w:rPr>
              <w:t>，本项目挥发性有机物以非甲烷总烃计，则非甲烷总烃产生量为</w:t>
            </w:r>
            <w:r w:rsidRPr="007E769A">
              <w:rPr>
                <w:rFonts w:ascii="Times New Roman" w:eastAsia="宋体" w:hAnsi="Times New Roman"/>
                <w:kern w:val="1"/>
                <w:sz w:val="24"/>
                <w:szCs w:val="24"/>
              </w:rPr>
              <w:t>0.0054t/a</w:t>
            </w:r>
            <w:r w:rsidRPr="007E769A">
              <w:rPr>
                <w:rFonts w:ascii="Times New Roman" w:eastAsia="宋体" w:hAnsi="Times New Roman"/>
                <w:kern w:val="1"/>
                <w:sz w:val="24"/>
                <w:szCs w:val="24"/>
              </w:rPr>
              <w:t>，产生速率为</w:t>
            </w:r>
            <w:r w:rsidRPr="007E769A">
              <w:rPr>
                <w:rFonts w:ascii="Times New Roman" w:eastAsia="宋体" w:hAnsi="Times New Roman"/>
                <w:kern w:val="1"/>
                <w:sz w:val="24"/>
                <w:szCs w:val="24"/>
              </w:rPr>
              <w:t>0.0045kg/h</w:t>
            </w:r>
            <w:r w:rsidRPr="007E769A">
              <w:rPr>
                <w:rFonts w:ascii="Times New Roman" w:eastAsia="宋体" w:hAnsi="Times New Roman"/>
                <w:kern w:val="1"/>
                <w:sz w:val="24"/>
                <w:szCs w:val="24"/>
              </w:rPr>
              <w:t>。产生浓度为</w:t>
            </w:r>
            <w:r w:rsidRPr="007E769A">
              <w:rPr>
                <w:rFonts w:ascii="Times New Roman" w:eastAsia="宋体" w:hAnsi="Times New Roman"/>
                <w:kern w:val="1"/>
                <w:sz w:val="24"/>
                <w:szCs w:val="24"/>
              </w:rPr>
              <w:t>4.5mg/m</w:t>
            </w:r>
            <w:r w:rsidRPr="007E769A">
              <w:rPr>
                <w:rFonts w:ascii="Times New Roman" w:eastAsia="宋体" w:hAnsi="Times New Roman"/>
                <w:kern w:val="1"/>
                <w:sz w:val="24"/>
                <w:szCs w:val="24"/>
                <w:vertAlign w:val="superscript"/>
              </w:rPr>
              <w:t>3</w:t>
            </w:r>
            <w:r w:rsidRPr="007E769A">
              <w:rPr>
                <w:rFonts w:ascii="Times New Roman" w:eastAsia="宋体" w:hAnsi="Times New Roman"/>
                <w:kern w:val="1"/>
                <w:sz w:val="24"/>
                <w:szCs w:val="24"/>
              </w:rPr>
              <w:t>。</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有机废气采用集气罩</w:t>
            </w: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活性炭吸附装置处理后（风量为</w:t>
            </w:r>
            <w:r w:rsidRPr="007E769A">
              <w:rPr>
                <w:rFonts w:ascii="Times New Roman" w:eastAsia="宋体" w:hAnsi="Times New Roman"/>
                <w:kern w:val="1"/>
                <w:sz w:val="24"/>
                <w:szCs w:val="24"/>
              </w:rPr>
              <w:t>1000m</w:t>
            </w:r>
            <w:r w:rsidRPr="007E769A">
              <w:rPr>
                <w:rFonts w:ascii="Times New Roman" w:eastAsia="宋体" w:hAnsi="Times New Roman"/>
                <w:kern w:val="1"/>
                <w:sz w:val="24"/>
                <w:szCs w:val="24"/>
                <w:vertAlign w:val="superscript"/>
              </w:rPr>
              <w:t>3</w:t>
            </w:r>
            <w:r w:rsidRPr="007E769A">
              <w:rPr>
                <w:rFonts w:ascii="Times New Roman" w:eastAsia="宋体" w:hAnsi="Times New Roman"/>
                <w:kern w:val="1"/>
                <w:sz w:val="24"/>
                <w:szCs w:val="24"/>
              </w:rPr>
              <w:t>/h</w:t>
            </w:r>
            <w:r w:rsidRPr="007E769A">
              <w:rPr>
                <w:rFonts w:ascii="Times New Roman" w:eastAsia="宋体" w:hAnsi="Times New Roman"/>
                <w:kern w:val="1"/>
                <w:sz w:val="24"/>
                <w:szCs w:val="24"/>
              </w:rPr>
              <w:t>，收集效率</w:t>
            </w:r>
            <w:r w:rsidRPr="007E769A">
              <w:rPr>
                <w:rFonts w:ascii="Times New Roman" w:eastAsia="宋体" w:hAnsi="Times New Roman"/>
                <w:kern w:val="1"/>
                <w:sz w:val="24"/>
                <w:szCs w:val="24"/>
              </w:rPr>
              <w:t>90%</w:t>
            </w:r>
            <w:r w:rsidRPr="007E769A">
              <w:rPr>
                <w:rFonts w:ascii="Times New Roman" w:eastAsia="宋体" w:hAnsi="Times New Roman"/>
                <w:kern w:val="1"/>
                <w:sz w:val="24"/>
                <w:szCs w:val="24"/>
              </w:rPr>
              <w:t>，处理效率</w:t>
            </w:r>
            <w:r w:rsidRPr="007E769A">
              <w:rPr>
                <w:rFonts w:ascii="Times New Roman" w:eastAsia="宋体" w:hAnsi="Times New Roman"/>
                <w:kern w:val="1"/>
                <w:sz w:val="24"/>
                <w:szCs w:val="24"/>
              </w:rPr>
              <w:t>90%</w:t>
            </w:r>
            <w:r w:rsidRPr="007E769A">
              <w:rPr>
                <w:rFonts w:ascii="Times New Roman" w:eastAsia="宋体" w:hAnsi="Times New Roman"/>
                <w:kern w:val="1"/>
                <w:sz w:val="24"/>
                <w:szCs w:val="24"/>
              </w:rPr>
              <w:t>，运行时间为</w:t>
            </w:r>
            <w:r w:rsidRPr="007E769A">
              <w:rPr>
                <w:rFonts w:ascii="Times New Roman" w:eastAsia="宋体" w:hAnsi="Times New Roman"/>
                <w:kern w:val="1"/>
                <w:sz w:val="24"/>
                <w:szCs w:val="24"/>
              </w:rPr>
              <w:t>1200h</w:t>
            </w:r>
            <w:r w:rsidRPr="007E769A">
              <w:rPr>
                <w:rFonts w:ascii="Times New Roman" w:eastAsia="宋体" w:hAnsi="Times New Roman"/>
                <w:kern w:val="1"/>
                <w:sz w:val="24"/>
                <w:szCs w:val="24"/>
              </w:rPr>
              <w:t>），通过</w:t>
            </w:r>
            <w:r w:rsidRPr="007E769A">
              <w:rPr>
                <w:rFonts w:ascii="Times New Roman" w:eastAsia="宋体" w:hAnsi="Times New Roman"/>
                <w:kern w:val="1"/>
                <w:sz w:val="24"/>
                <w:szCs w:val="24"/>
              </w:rPr>
              <w:t>15m</w:t>
            </w:r>
            <w:r w:rsidRPr="007E769A">
              <w:rPr>
                <w:rFonts w:ascii="Times New Roman" w:eastAsia="宋体" w:hAnsi="Times New Roman"/>
                <w:kern w:val="1"/>
                <w:sz w:val="24"/>
                <w:szCs w:val="24"/>
              </w:rPr>
              <w:t>高烟筒排放，则排放量为</w:t>
            </w:r>
            <w:r w:rsidRPr="007E769A">
              <w:rPr>
                <w:rFonts w:ascii="Times New Roman" w:eastAsia="宋体" w:hAnsi="Times New Roman"/>
                <w:kern w:val="1"/>
                <w:sz w:val="24"/>
                <w:szCs w:val="24"/>
              </w:rPr>
              <w:t>0.000486t/a</w:t>
            </w:r>
            <w:r w:rsidRPr="007E769A">
              <w:rPr>
                <w:rFonts w:ascii="Times New Roman" w:eastAsia="宋体" w:hAnsi="Times New Roman"/>
                <w:kern w:val="1"/>
                <w:sz w:val="24"/>
                <w:szCs w:val="24"/>
              </w:rPr>
              <w:t>，速率为</w:t>
            </w:r>
            <w:r w:rsidRPr="007E769A">
              <w:rPr>
                <w:rFonts w:ascii="Times New Roman" w:eastAsia="宋体" w:hAnsi="Times New Roman"/>
                <w:kern w:val="1"/>
                <w:sz w:val="24"/>
                <w:szCs w:val="24"/>
              </w:rPr>
              <w:t>0.0004kg/h</w:t>
            </w:r>
            <w:r w:rsidRPr="007E769A">
              <w:rPr>
                <w:rFonts w:ascii="Times New Roman" w:eastAsia="宋体" w:hAnsi="Times New Roman"/>
                <w:kern w:val="1"/>
                <w:sz w:val="24"/>
                <w:szCs w:val="24"/>
              </w:rPr>
              <w:t>，排放浓度为</w:t>
            </w:r>
            <w:r w:rsidRPr="007E769A">
              <w:rPr>
                <w:rFonts w:ascii="Times New Roman" w:eastAsia="宋体" w:hAnsi="Times New Roman"/>
                <w:kern w:val="1"/>
                <w:sz w:val="24"/>
                <w:szCs w:val="24"/>
              </w:rPr>
              <w:t>0.4mg/m</w:t>
            </w:r>
            <w:r w:rsidRPr="007E769A">
              <w:rPr>
                <w:rFonts w:ascii="Times New Roman" w:eastAsia="宋体" w:hAnsi="Times New Roman"/>
                <w:kern w:val="1"/>
                <w:sz w:val="24"/>
                <w:szCs w:val="24"/>
                <w:vertAlign w:val="superscript"/>
              </w:rPr>
              <w:t>3</w:t>
            </w:r>
            <w:r w:rsidRPr="007E769A">
              <w:rPr>
                <w:rFonts w:ascii="Times New Roman" w:eastAsia="宋体" w:hAnsi="Times New Roman"/>
                <w:kern w:val="1"/>
                <w:sz w:val="24"/>
                <w:szCs w:val="24"/>
              </w:rPr>
              <w:t>。</w:t>
            </w:r>
          </w:p>
          <w:p w:rsidR="00071BEB"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本项目集气罩收集效率为</w:t>
            </w:r>
            <w:r w:rsidRPr="007E769A">
              <w:rPr>
                <w:rFonts w:ascii="Times New Roman" w:eastAsia="宋体" w:hAnsi="Times New Roman"/>
                <w:kern w:val="1"/>
                <w:sz w:val="24"/>
                <w:szCs w:val="24"/>
              </w:rPr>
              <w:t>90%</w:t>
            </w:r>
            <w:r w:rsidRPr="007E769A">
              <w:rPr>
                <w:rFonts w:ascii="Times New Roman" w:eastAsia="宋体" w:hAnsi="Times New Roman"/>
                <w:kern w:val="1"/>
                <w:sz w:val="24"/>
                <w:szCs w:val="24"/>
              </w:rPr>
              <w:t>，则有机废气无组织排放量为</w:t>
            </w:r>
            <w:r w:rsidRPr="007E769A">
              <w:rPr>
                <w:rFonts w:ascii="Times New Roman" w:eastAsia="宋体" w:hAnsi="Times New Roman"/>
                <w:kern w:val="1"/>
                <w:sz w:val="24"/>
                <w:szCs w:val="24"/>
              </w:rPr>
              <w:t>0.00054t/a</w:t>
            </w:r>
            <w:r w:rsidRPr="007E769A">
              <w:rPr>
                <w:rFonts w:ascii="Times New Roman" w:eastAsia="宋体" w:hAnsi="Times New Roman"/>
                <w:kern w:val="1"/>
                <w:sz w:val="24"/>
                <w:szCs w:val="24"/>
              </w:rPr>
              <w:t>，产生速率为</w:t>
            </w:r>
            <w:r w:rsidRPr="007E769A">
              <w:rPr>
                <w:rFonts w:ascii="Times New Roman" w:eastAsia="宋体" w:hAnsi="Times New Roman"/>
                <w:kern w:val="1"/>
                <w:sz w:val="24"/>
                <w:szCs w:val="24"/>
              </w:rPr>
              <w:t>0.00045kg/h</w:t>
            </w:r>
            <w:r w:rsidRPr="007E769A">
              <w:rPr>
                <w:rFonts w:ascii="Times New Roman" w:eastAsia="宋体" w:hAnsi="Times New Roman"/>
                <w:kern w:val="1"/>
                <w:sz w:val="24"/>
                <w:szCs w:val="24"/>
              </w:rPr>
              <w:t>，无组织废气通过排气扇排出。</w:t>
            </w:r>
            <w:r>
              <w:rPr>
                <w:rFonts w:ascii="Times New Roman" w:eastAsia="宋体" w:hAnsi="Times New Roman" w:hint="eastAsia"/>
                <w:kern w:val="1"/>
                <w:sz w:val="24"/>
                <w:szCs w:val="24"/>
              </w:rPr>
              <w:t>对周围环境影响较小。</w:t>
            </w:r>
          </w:p>
          <w:p w:rsidR="00071BEB" w:rsidRDefault="007E769A">
            <w:pPr>
              <w:widowControl w:val="0"/>
              <w:numPr>
                <w:ilvl w:val="0"/>
                <w:numId w:val="1"/>
              </w:numPr>
              <w:adjustRightInd/>
              <w:snapToGrid/>
              <w:spacing w:after="0" w:line="360" w:lineRule="auto"/>
              <w:jc w:val="both"/>
              <w:rPr>
                <w:rFonts w:ascii="Times New Roman" w:eastAsia="宋体" w:hAnsi="Times New Roman" w:cs="宋体"/>
                <w:b/>
                <w:kern w:val="2"/>
                <w:sz w:val="24"/>
                <w:szCs w:val="24"/>
              </w:rPr>
            </w:pPr>
            <w:r>
              <w:rPr>
                <w:rFonts w:ascii="Times New Roman" w:eastAsia="宋体" w:hAnsi="Times New Roman" w:cs="宋体" w:hint="eastAsia"/>
                <w:b/>
                <w:kern w:val="2"/>
                <w:sz w:val="24"/>
                <w:szCs w:val="24"/>
              </w:rPr>
              <w:t>噪声污染源</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项目运营期的主要噪声源有：缠绕机、角磨机、切割机、焊接机等，噪声源强在</w:t>
            </w:r>
            <w:r w:rsidRPr="007E769A">
              <w:rPr>
                <w:rFonts w:ascii="Times New Roman" w:eastAsia="宋体" w:hAnsi="Times New Roman"/>
                <w:kern w:val="1"/>
                <w:sz w:val="24"/>
                <w:szCs w:val="24"/>
              </w:rPr>
              <w:t>65~90dB(A)</w:t>
            </w:r>
            <w:r w:rsidRPr="007E769A">
              <w:rPr>
                <w:rFonts w:ascii="Times New Roman" w:eastAsia="宋体" w:hAnsi="Times New Roman"/>
                <w:kern w:val="1"/>
                <w:sz w:val="24"/>
                <w:szCs w:val="24"/>
              </w:rPr>
              <w:t>之间，对周围声环境有一定的影响。为了减少噪声对环境的影响，本项目采取的主要噪声防治措施为：</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Pr>
                <w:rFonts w:ascii="Times New Roman" w:eastAsia="宋体" w:hAnsi="Times New Roman" w:hint="eastAsia"/>
                <w:kern w:val="1"/>
                <w:sz w:val="24"/>
                <w:szCs w:val="24"/>
              </w:rPr>
              <w:t>（</w:t>
            </w:r>
            <w:r>
              <w:rPr>
                <w:rFonts w:ascii="Times New Roman" w:eastAsia="宋体" w:hAnsi="Times New Roman" w:hint="eastAsia"/>
                <w:kern w:val="1"/>
                <w:sz w:val="24"/>
                <w:szCs w:val="24"/>
              </w:rPr>
              <w:t>1</w:t>
            </w:r>
            <w:r>
              <w:rPr>
                <w:rFonts w:ascii="Times New Roman" w:eastAsia="宋体" w:hAnsi="Times New Roman" w:hint="eastAsia"/>
                <w:kern w:val="1"/>
                <w:sz w:val="24"/>
                <w:szCs w:val="24"/>
              </w:rPr>
              <w:t>）</w:t>
            </w:r>
            <w:r w:rsidRPr="007E769A">
              <w:rPr>
                <w:rFonts w:ascii="Times New Roman" w:eastAsia="宋体" w:hAnsi="Times New Roman"/>
                <w:kern w:val="1"/>
                <w:sz w:val="24"/>
                <w:szCs w:val="24"/>
              </w:rPr>
              <w:t>各个生产线都在生产车间内，在生产时应关闭门窗；</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2</w:t>
            </w:r>
            <w:r w:rsidRPr="007E769A">
              <w:rPr>
                <w:rFonts w:ascii="Times New Roman" w:eastAsia="宋体" w:hAnsi="Times New Roman"/>
                <w:kern w:val="1"/>
                <w:sz w:val="24"/>
                <w:szCs w:val="24"/>
              </w:rPr>
              <w:t>）噪声设备及环保设施均安装时设置独立基座和减震垫，采用可曲绕性软接头；</w:t>
            </w:r>
            <w:r w:rsidRPr="007E769A">
              <w:rPr>
                <w:rFonts w:ascii="Times New Roman" w:eastAsia="宋体" w:hAnsi="Times New Roman"/>
                <w:kern w:val="1"/>
                <w:sz w:val="24"/>
                <w:szCs w:val="24"/>
              </w:rPr>
              <w:t xml:space="preserve"> </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3</w:t>
            </w:r>
            <w:r w:rsidRPr="007E769A">
              <w:rPr>
                <w:rFonts w:ascii="Times New Roman" w:eastAsia="宋体" w:hAnsi="Times New Roman"/>
                <w:kern w:val="1"/>
                <w:sz w:val="24"/>
                <w:szCs w:val="24"/>
              </w:rPr>
              <w:t>）加强高噪声车间外绿化，利用树木的屏蔽作用降噪；</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4</w:t>
            </w:r>
            <w:r w:rsidRPr="007E769A">
              <w:rPr>
                <w:rFonts w:ascii="Times New Roman" w:eastAsia="宋体" w:hAnsi="Times New Roman"/>
                <w:kern w:val="1"/>
                <w:sz w:val="24"/>
                <w:szCs w:val="24"/>
              </w:rPr>
              <w:t>）高噪声设备的安装位置尽量远离厂界；</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w:t>
            </w:r>
            <w:r w:rsidRPr="007E769A">
              <w:rPr>
                <w:rFonts w:ascii="Times New Roman" w:eastAsia="宋体" w:hAnsi="Times New Roman"/>
                <w:kern w:val="1"/>
                <w:sz w:val="24"/>
                <w:szCs w:val="24"/>
              </w:rPr>
              <w:t>5</w:t>
            </w:r>
            <w:r w:rsidRPr="007E769A">
              <w:rPr>
                <w:rFonts w:ascii="Times New Roman" w:eastAsia="宋体" w:hAnsi="Times New Roman"/>
                <w:kern w:val="1"/>
                <w:sz w:val="24"/>
                <w:szCs w:val="24"/>
              </w:rPr>
              <w:t>）在设备选型中选择可靠先进的低噪声设备。</w:t>
            </w:r>
          </w:p>
          <w:p w:rsidR="007E769A" w:rsidRPr="007E769A"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通过对噪声设备采取以上的降噪措施后。噪声预测结果均可达到《工业企业厂界环境噪声排放标准》（</w:t>
            </w:r>
            <w:r w:rsidRPr="007E769A">
              <w:rPr>
                <w:rFonts w:ascii="Times New Roman" w:eastAsia="宋体" w:hAnsi="Times New Roman"/>
                <w:kern w:val="1"/>
                <w:sz w:val="24"/>
                <w:szCs w:val="24"/>
              </w:rPr>
              <w:t>GB12348-2008</w:t>
            </w:r>
            <w:r w:rsidRPr="007E769A">
              <w:rPr>
                <w:rFonts w:ascii="Times New Roman" w:eastAsia="宋体" w:hAnsi="Times New Roman"/>
                <w:kern w:val="1"/>
                <w:sz w:val="24"/>
                <w:szCs w:val="24"/>
              </w:rPr>
              <w:t>）中</w:t>
            </w:r>
            <w:r w:rsidRPr="007E769A">
              <w:rPr>
                <w:rFonts w:ascii="Times New Roman" w:eastAsia="宋体" w:hAnsi="Times New Roman"/>
                <w:kern w:val="1"/>
                <w:sz w:val="24"/>
                <w:szCs w:val="24"/>
              </w:rPr>
              <w:t>3</w:t>
            </w:r>
            <w:r w:rsidRPr="007E769A">
              <w:rPr>
                <w:rFonts w:ascii="Times New Roman" w:eastAsia="宋体" w:hAnsi="Times New Roman"/>
                <w:kern w:val="1"/>
                <w:sz w:val="24"/>
                <w:szCs w:val="24"/>
              </w:rPr>
              <w:t>类标准的要求。</w:t>
            </w:r>
            <w:r w:rsidRPr="007E769A">
              <w:rPr>
                <w:rFonts w:ascii="Times New Roman" w:eastAsia="宋体" w:hAnsi="Times New Roman"/>
                <w:kern w:val="1"/>
                <w:sz w:val="24"/>
                <w:szCs w:val="24"/>
              </w:rPr>
              <w:t xml:space="preserve"> </w:t>
            </w:r>
          </w:p>
          <w:p w:rsidR="00071BEB" w:rsidRDefault="007E769A" w:rsidP="007E769A">
            <w:pPr>
              <w:widowControl w:val="0"/>
              <w:adjustRightInd/>
              <w:snapToGrid/>
              <w:spacing w:after="0" w:line="360" w:lineRule="auto"/>
              <w:ind w:firstLineChars="200" w:firstLine="480"/>
              <w:jc w:val="both"/>
              <w:rPr>
                <w:rFonts w:ascii="Times New Roman" w:eastAsia="宋体" w:hAnsi="Times New Roman"/>
                <w:kern w:val="1"/>
                <w:sz w:val="24"/>
                <w:szCs w:val="24"/>
              </w:rPr>
            </w:pPr>
            <w:r w:rsidRPr="007E769A">
              <w:rPr>
                <w:rFonts w:ascii="Times New Roman" w:eastAsia="宋体" w:hAnsi="Times New Roman"/>
                <w:kern w:val="1"/>
                <w:sz w:val="24"/>
                <w:szCs w:val="24"/>
              </w:rPr>
              <w:t>综上所述：项目运营期采取降噪措施后，</w:t>
            </w:r>
            <w:r>
              <w:rPr>
                <w:rFonts w:ascii="Times New Roman" w:eastAsia="宋体" w:hAnsi="Times New Roman" w:hint="eastAsia"/>
                <w:kern w:val="1"/>
                <w:sz w:val="24"/>
                <w:szCs w:val="24"/>
              </w:rPr>
              <w:t>对周边声环境质量影响较小。</w:t>
            </w:r>
          </w:p>
          <w:p w:rsidR="00071BEB" w:rsidRDefault="007E769A">
            <w:pPr>
              <w:widowControl w:val="0"/>
              <w:numPr>
                <w:ilvl w:val="0"/>
                <w:numId w:val="1"/>
              </w:numPr>
              <w:adjustRightInd/>
              <w:snapToGrid/>
              <w:spacing w:after="0" w:line="360" w:lineRule="auto"/>
              <w:jc w:val="both"/>
              <w:rPr>
                <w:rFonts w:ascii="Times New Roman" w:eastAsia="宋体" w:hAnsi="Times New Roman" w:cs="宋体"/>
                <w:b/>
                <w:kern w:val="2"/>
                <w:sz w:val="24"/>
                <w:szCs w:val="24"/>
              </w:rPr>
            </w:pPr>
            <w:r>
              <w:rPr>
                <w:rFonts w:ascii="Times New Roman" w:eastAsia="宋体" w:hAnsi="Times New Roman" w:cs="宋体" w:hint="eastAsia"/>
                <w:b/>
                <w:kern w:val="2"/>
                <w:sz w:val="24"/>
                <w:szCs w:val="24"/>
              </w:rPr>
              <w:t>固体污染物</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lastRenderedPageBreak/>
              <w:t>项目固体废物主要为员工生活垃圾；边角料、废原料桶和有机废气处理过程产生的废活性炭。</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w:t>
            </w:r>
            <w:r w:rsidRPr="008C1035">
              <w:rPr>
                <w:rFonts w:ascii="Times New Roman" w:eastAsia="宋体" w:hAnsi="Times New Roman"/>
                <w:kern w:val="1"/>
                <w:sz w:val="24"/>
                <w:szCs w:val="24"/>
              </w:rPr>
              <w:t>1</w:t>
            </w:r>
            <w:r w:rsidRPr="008C1035">
              <w:rPr>
                <w:rFonts w:ascii="Times New Roman" w:eastAsia="宋体" w:hAnsi="Times New Roman"/>
                <w:kern w:val="1"/>
                <w:sz w:val="24"/>
                <w:szCs w:val="24"/>
              </w:rPr>
              <w:t>）生活垃圾</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本项目生活垃圾产生量为</w:t>
            </w:r>
            <w:r w:rsidRPr="008C1035">
              <w:rPr>
                <w:rFonts w:ascii="Times New Roman" w:eastAsia="宋体" w:hAnsi="Times New Roman"/>
                <w:kern w:val="1"/>
                <w:sz w:val="24"/>
                <w:szCs w:val="24"/>
              </w:rPr>
              <w:t>0.75t/a</w:t>
            </w:r>
            <w:r w:rsidRPr="008C1035">
              <w:rPr>
                <w:rFonts w:ascii="Times New Roman" w:eastAsia="宋体" w:hAnsi="Times New Roman"/>
                <w:kern w:val="1"/>
                <w:sz w:val="24"/>
                <w:szCs w:val="24"/>
              </w:rPr>
              <w:t>。项目运营期生活垃圾经生活垃圾收集桶收集后，由环卫部门清运。</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w:t>
            </w:r>
            <w:r w:rsidRPr="008C1035">
              <w:rPr>
                <w:rFonts w:ascii="Times New Roman" w:eastAsia="宋体" w:hAnsi="Times New Roman"/>
                <w:kern w:val="1"/>
                <w:sz w:val="24"/>
                <w:szCs w:val="24"/>
              </w:rPr>
              <w:t>2</w:t>
            </w:r>
            <w:r w:rsidRPr="008C1035">
              <w:rPr>
                <w:rFonts w:ascii="Times New Roman" w:eastAsia="宋体" w:hAnsi="Times New Roman"/>
                <w:kern w:val="1"/>
                <w:sz w:val="24"/>
                <w:szCs w:val="24"/>
              </w:rPr>
              <w:t>）边角料</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项目钢板剪切过程中会产生边角料，边角料产生量约为</w:t>
            </w:r>
            <w:r w:rsidRPr="008C1035">
              <w:rPr>
                <w:rFonts w:ascii="Times New Roman" w:eastAsia="宋体" w:hAnsi="Times New Roman"/>
                <w:kern w:val="1"/>
                <w:sz w:val="24"/>
                <w:szCs w:val="24"/>
              </w:rPr>
              <w:t xml:space="preserve"> 0.012t/a</w:t>
            </w:r>
            <w:r w:rsidRPr="008C1035">
              <w:rPr>
                <w:rFonts w:ascii="Times New Roman" w:eastAsia="宋体" w:hAnsi="Times New Roman"/>
                <w:kern w:val="1"/>
                <w:sz w:val="24"/>
                <w:szCs w:val="24"/>
              </w:rPr>
              <w:t>，收集后外售。</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w:t>
            </w:r>
            <w:r w:rsidRPr="008C1035">
              <w:rPr>
                <w:rFonts w:ascii="Times New Roman" w:eastAsia="宋体" w:hAnsi="Times New Roman"/>
                <w:kern w:val="1"/>
                <w:sz w:val="24"/>
                <w:szCs w:val="24"/>
              </w:rPr>
              <w:t>3</w:t>
            </w:r>
            <w:r w:rsidRPr="008C1035">
              <w:rPr>
                <w:rFonts w:ascii="Times New Roman" w:eastAsia="宋体" w:hAnsi="Times New Roman"/>
                <w:kern w:val="1"/>
                <w:sz w:val="24"/>
                <w:szCs w:val="24"/>
              </w:rPr>
              <w:t>）废原料桶</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废原料桶产生量约为</w:t>
            </w:r>
            <w:r w:rsidRPr="008C1035">
              <w:rPr>
                <w:rFonts w:ascii="Times New Roman" w:eastAsia="宋体" w:hAnsi="Times New Roman"/>
                <w:kern w:val="1"/>
                <w:sz w:val="24"/>
                <w:szCs w:val="24"/>
              </w:rPr>
              <w:t>0.09t/a</w:t>
            </w:r>
            <w:r w:rsidRPr="008C1035">
              <w:rPr>
                <w:rFonts w:ascii="Times New Roman" w:eastAsia="宋体" w:hAnsi="Times New Roman"/>
                <w:kern w:val="1"/>
                <w:sz w:val="24"/>
                <w:szCs w:val="24"/>
              </w:rPr>
              <w:t>。废原料桶根据《国家危险废物名录》（</w:t>
            </w:r>
            <w:r w:rsidRPr="008C1035">
              <w:rPr>
                <w:rFonts w:ascii="Times New Roman" w:eastAsia="宋体" w:hAnsi="Times New Roman"/>
                <w:kern w:val="1"/>
                <w:sz w:val="24"/>
                <w:szCs w:val="24"/>
              </w:rPr>
              <w:t>2018</w:t>
            </w:r>
            <w:r w:rsidRPr="008C1035">
              <w:rPr>
                <w:rFonts w:ascii="Times New Roman" w:eastAsia="宋体" w:hAnsi="Times New Roman"/>
                <w:kern w:val="1"/>
                <w:sz w:val="24"/>
                <w:szCs w:val="24"/>
              </w:rPr>
              <w:t>版），废原料桶属于危废，代码为</w:t>
            </w:r>
            <w:r w:rsidRPr="008C1035">
              <w:rPr>
                <w:rFonts w:ascii="Times New Roman" w:eastAsia="宋体" w:hAnsi="Times New Roman"/>
                <w:kern w:val="1"/>
                <w:sz w:val="24"/>
                <w:szCs w:val="24"/>
              </w:rPr>
              <w:t>HW49</w:t>
            </w:r>
            <w:r w:rsidRPr="008C1035">
              <w:rPr>
                <w:rFonts w:ascii="Times New Roman" w:eastAsia="宋体" w:hAnsi="Times New Roman"/>
                <w:kern w:val="1"/>
                <w:sz w:val="24"/>
                <w:szCs w:val="24"/>
              </w:rPr>
              <w:t>其他废物</w:t>
            </w:r>
            <w:r w:rsidRPr="008C1035">
              <w:rPr>
                <w:rFonts w:ascii="Times New Roman" w:eastAsia="宋体" w:hAnsi="Times New Roman"/>
                <w:kern w:val="1"/>
                <w:sz w:val="24"/>
                <w:szCs w:val="24"/>
              </w:rPr>
              <w:t>900-041-49</w:t>
            </w:r>
            <w:r w:rsidRPr="008C1035">
              <w:rPr>
                <w:rFonts w:ascii="Times New Roman" w:eastAsia="宋体" w:hAnsi="Times New Roman"/>
                <w:kern w:val="1"/>
                <w:sz w:val="24"/>
                <w:szCs w:val="24"/>
              </w:rPr>
              <w:t>，暂存于危险间，交有资质单位处理。</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w:t>
            </w:r>
            <w:r w:rsidRPr="008C1035">
              <w:rPr>
                <w:rFonts w:ascii="Times New Roman" w:eastAsia="宋体" w:hAnsi="Times New Roman"/>
                <w:kern w:val="1"/>
                <w:sz w:val="24"/>
                <w:szCs w:val="24"/>
              </w:rPr>
              <w:t>4</w:t>
            </w:r>
            <w:r w:rsidRPr="008C1035">
              <w:rPr>
                <w:rFonts w:ascii="Times New Roman" w:eastAsia="宋体" w:hAnsi="Times New Roman"/>
                <w:kern w:val="1"/>
                <w:sz w:val="24"/>
                <w:szCs w:val="24"/>
              </w:rPr>
              <w:t>）废活性炭</w:t>
            </w:r>
          </w:p>
          <w:p w:rsidR="008C1035" w:rsidRPr="008C1035"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目非甲烷总烃处理量为</w:t>
            </w:r>
            <w:r w:rsidRPr="008C1035">
              <w:rPr>
                <w:rFonts w:ascii="Times New Roman" w:eastAsia="宋体" w:hAnsi="Times New Roman"/>
                <w:kern w:val="1"/>
                <w:sz w:val="24"/>
                <w:szCs w:val="24"/>
              </w:rPr>
              <w:t>0.0054t</w:t>
            </w:r>
            <w:r w:rsidRPr="008C1035">
              <w:rPr>
                <w:rFonts w:ascii="Times New Roman" w:eastAsia="宋体" w:hAnsi="Times New Roman"/>
                <w:kern w:val="1"/>
                <w:sz w:val="24"/>
                <w:szCs w:val="24"/>
              </w:rPr>
              <w:t>，产生的废活性炭量为</w:t>
            </w:r>
            <w:r w:rsidRPr="008C1035">
              <w:rPr>
                <w:rFonts w:ascii="Times New Roman" w:eastAsia="宋体" w:hAnsi="Times New Roman"/>
                <w:kern w:val="1"/>
                <w:sz w:val="24"/>
                <w:szCs w:val="24"/>
              </w:rPr>
              <w:t>0.0135t/a</w:t>
            </w:r>
            <w:r w:rsidRPr="008C1035">
              <w:rPr>
                <w:rFonts w:ascii="Times New Roman" w:eastAsia="宋体" w:hAnsi="Times New Roman"/>
                <w:kern w:val="1"/>
                <w:sz w:val="24"/>
                <w:szCs w:val="24"/>
              </w:rPr>
              <w:t>，属于危险废物暂存于危险间，交有资质单位处理。</w:t>
            </w:r>
          </w:p>
          <w:p w:rsidR="00071BEB" w:rsidRDefault="008C1035" w:rsidP="008C1035">
            <w:pPr>
              <w:widowControl w:val="0"/>
              <w:adjustRightInd/>
              <w:snapToGrid/>
              <w:spacing w:after="0" w:line="360" w:lineRule="auto"/>
              <w:ind w:firstLineChars="200" w:firstLine="480"/>
              <w:jc w:val="both"/>
              <w:rPr>
                <w:rFonts w:ascii="Times New Roman" w:eastAsia="宋体" w:hAnsi="Times New Roman"/>
                <w:kern w:val="1"/>
                <w:sz w:val="24"/>
                <w:szCs w:val="24"/>
              </w:rPr>
            </w:pPr>
            <w:r w:rsidRPr="008C1035">
              <w:rPr>
                <w:rFonts w:ascii="Times New Roman" w:eastAsia="宋体" w:hAnsi="Times New Roman"/>
                <w:kern w:val="1"/>
                <w:sz w:val="24"/>
                <w:szCs w:val="24"/>
              </w:rPr>
              <w:t>采用以上措施，项目产生的固体废物得到了妥善处置，对环境的影响较小。</w:t>
            </w: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pPr>
              <w:widowControl w:val="0"/>
              <w:adjustRightInd/>
              <w:snapToGrid/>
              <w:spacing w:after="0" w:line="360" w:lineRule="auto"/>
              <w:ind w:firstLineChars="200" w:firstLine="480"/>
              <w:jc w:val="both"/>
              <w:rPr>
                <w:rFonts w:ascii="Times New Roman" w:eastAsia="宋体" w:hAnsi="Times New Roman"/>
                <w:kern w:val="1"/>
                <w:sz w:val="24"/>
                <w:szCs w:val="24"/>
              </w:rPr>
            </w:pPr>
          </w:p>
          <w:p w:rsidR="00071BEB" w:rsidRDefault="00071BEB" w:rsidP="008C1035">
            <w:pPr>
              <w:spacing w:after="0" w:line="360" w:lineRule="auto"/>
              <w:rPr>
                <w:rFonts w:ascii="Times New Roman" w:eastAsiaTheme="minorEastAsia" w:hAnsi="Times New Roman"/>
                <w:color w:val="000000"/>
                <w:sz w:val="21"/>
                <w:szCs w:val="21"/>
              </w:rPr>
            </w:pPr>
          </w:p>
        </w:tc>
      </w:tr>
    </w:tbl>
    <w:p w:rsidR="00071BEB" w:rsidRDefault="00071BEB">
      <w:pPr>
        <w:spacing w:line="360" w:lineRule="auto"/>
        <w:rPr>
          <w:rFonts w:eastAsia="仿宋_GB2312"/>
          <w:color w:val="000000"/>
          <w:sz w:val="21"/>
          <w:szCs w:val="21"/>
        </w:rPr>
        <w:sectPr w:rsidR="00071BEB">
          <w:pgSz w:w="11906" w:h="16838"/>
          <w:pgMar w:top="1440" w:right="1800" w:bottom="1440" w:left="1800" w:header="708" w:footer="708" w:gutter="0"/>
          <w:cols w:space="720"/>
        </w:sectPr>
      </w:pPr>
    </w:p>
    <w:p w:rsidR="00071BEB" w:rsidRDefault="007E769A">
      <w:pPr>
        <w:spacing w:after="0" w:line="360" w:lineRule="auto"/>
        <w:rPr>
          <w:rFonts w:eastAsia="仿宋_GB2312"/>
          <w:b/>
          <w:color w:val="000000"/>
          <w:sz w:val="28"/>
          <w:szCs w:val="21"/>
        </w:rPr>
      </w:pPr>
      <w:r>
        <w:rPr>
          <w:rFonts w:eastAsia="仿宋_GB2312" w:hint="eastAsia"/>
          <w:b/>
          <w:color w:val="000000"/>
          <w:sz w:val="28"/>
          <w:szCs w:val="21"/>
        </w:rPr>
        <w:lastRenderedPageBreak/>
        <w:t>四、建设项目环境影响报告表主要结论及审批部门审批决定</w:t>
      </w:r>
    </w:p>
    <w:tbl>
      <w:tblPr>
        <w:tblStyle w:val="a9"/>
        <w:tblW w:w="8188" w:type="dxa"/>
        <w:jc w:val="center"/>
        <w:tblLayout w:type="fixed"/>
        <w:tblLook w:val="04A0"/>
      </w:tblPr>
      <w:tblGrid>
        <w:gridCol w:w="8188"/>
      </w:tblGrid>
      <w:tr w:rsidR="00071BEB">
        <w:trPr>
          <w:trHeight w:val="11666"/>
          <w:jc w:val="center"/>
        </w:trPr>
        <w:tc>
          <w:tcPr>
            <w:tcW w:w="8188" w:type="dxa"/>
          </w:tcPr>
          <w:p w:rsidR="00071BEB" w:rsidRDefault="0017644C" w:rsidP="0017644C">
            <w:pPr>
              <w:spacing w:after="0" w:line="360" w:lineRule="auto"/>
              <w:jc w:val="both"/>
              <w:rPr>
                <w:rFonts w:ascii="Times New Roman" w:eastAsiaTheme="minorEastAsia" w:hAnsi="Times New Roman"/>
                <w:color w:val="000000"/>
                <w:sz w:val="21"/>
                <w:szCs w:val="21"/>
              </w:rPr>
            </w:pPr>
            <w:r>
              <w:rPr>
                <w:rFonts w:ascii="Times New Roman" w:eastAsiaTheme="minorEastAsia" w:hAnsi="Times New Roman"/>
                <w:noProof/>
                <w:color w:val="000000"/>
                <w:sz w:val="21"/>
                <w:szCs w:val="21"/>
              </w:rPr>
              <w:drawing>
                <wp:inline distT="0" distB="0" distL="0" distR="0">
                  <wp:extent cx="5019675" cy="6953250"/>
                  <wp:effectExtent l="19050" t="0" r="9525" b="0"/>
                  <wp:docPr id="3" name="图片 6" descr="C:\Users\Administrator\Documents\Tencent Files\934281004\FileRecv\MobileFile\新文档 2019-07-19 10.11.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934281004\FileRecv\MobileFile\新文档 2019-07-19 10.11.55_1.jpg"/>
                          <pic:cNvPicPr>
                            <a:picLocks noChangeAspect="1" noChangeArrowheads="1"/>
                          </pic:cNvPicPr>
                        </pic:nvPicPr>
                        <pic:blipFill>
                          <a:blip r:embed="rId19" cstate="print"/>
                          <a:srcRect/>
                          <a:stretch>
                            <a:fillRect/>
                          </a:stretch>
                        </pic:blipFill>
                        <pic:spPr bwMode="auto">
                          <a:xfrm>
                            <a:off x="0" y="0"/>
                            <a:ext cx="5020934" cy="6954994"/>
                          </a:xfrm>
                          <a:prstGeom prst="rect">
                            <a:avLst/>
                          </a:prstGeom>
                          <a:noFill/>
                          <a:ln w="9525">
                            <a:noFill/>
                            <a:miter lim="800000"/>
                            <a:headEnd/>
                            <a:tailEnd/>
                          </a:ln>
                        </pic:spPr>
                      </pic:pic>
                    </a:graphicData>
                  </a:graphic>
                </wp:inline>
              </w:drawing>
            </w:r>
          </w:p>
          <w:p w:rsidR="0017644C" w:rsidRDefault="0017644C" w:rsidP="0017644C">
            <w:pPr>
              <w:pStyle w:val="2"/>
              <w:ind w:firstLine="480"/>
            </w:pPr>
          </w:p>
          <w:p w:rsidR="0017644C" w:rsidRDefault="0017644C" w:rsidP="0017644C"/>
          <w:p w:rsidR="0017644C" w:rsidRDefault="0017644C" w:rsidP="0017644C">
            <w:pPr>
              <w:pStyle w:val="2"/>
              <w:ind w:firstLine="480"/>
            </w:pPr>
          </w:p>
          <w:p w:rsidR="0017644C" w:rsidRDefault="0017644C" w:rsidP="0017644C">
            <w:r>
              <w:rPr>
                <w:noProof/>
              </w:rPr>
              <w:lastRenderedPageBreak/>
              <w:drawing>
                <wp:inline distT="0" distB="0" distL="0" distR="0">
                  <wp:extent cx="4888320" cy="6924675"/>
                  <wp:effectExtent l="19050" t="0" r="7530" b="0"/>
                  <wp:docPr id="13" name="图片 7" descr="C:\Users\Administrator\Documents\Tencent Files\934281004\FileRecv\MobileFile\新文档 2019-07-19 10.11.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934281004\FileRecv\MobileFile\新文档 2019-07-19 10.11.55_2.jpg"/>
                          <pic:cNvPicPr>
                            <a:picLocks noChangeAspect="1" noChangeArrowheads="1"/>
                          </pic:cNvPicPr>
                        </pic:nvPicPr>
                        <pic:blipFill>
                          <a:blip r:embed="rId20" cstate="print"/>
                          <a:srcRect/>
                          <a:stretch>
                            <a:fillRect/>
                          </a:stretch>
                        </pic:blipFill>
                        <pic:spPr bwMode="auto">
                          <a:xfrm>
                            <a:off x="0" y="0"/>
                            <a:ext cx="4887749" cy="6923866"/>
                          </a:xfrm>
                          <a:prstGeom prst="rect">
                            <a:avLst/>
                          </a:prstGeom>
                          <a:noFill/>
                          <a:ln w="9525">
                            <a:noFill/>
                            <a:miter lim="800000"/>
                            <a:headEnd/>
                            <a:tailEnd/>
                          </a:ln>
                        </pic:spPr>
                      </pic:pic>
                    </a:graphicData>
                  </a:graphic>
                </wp:inline>
              </w:drawing>
            </w:r>
          </w:p>
          <w:p w:rsidR="0017644C" w:rsidRDefault="0017644C" w:rsidP="0017644C">
            <w:pPr>
              <w:pStyle w:val="2"/>
              <w:ind w:firstLine="480"/>
            </w:pPr>
          </w:p>
          <w:p w:rsidR="0017644C" w:rsidRDefault="0017644C" w:rsidP="0017644C"/>
          <w:p w:rsidR="0017644C" w:rsidRDefault="0017644C" w:rsidP="0017644C">
            <w:pPr>
              <w:pStyle w:val="2"/>
              <w:ind w:firstLine="480"/>
            </w:pPr>
          </w:p>
          <w:p w:rsidR="0017644C" w:rsidRDefault="0017644C" w:rsidP="0017644C"/>
          <w:p w:rsidR="0017644C" w:rsidRDefault="0017644C" w:rsidP="0017644C">
            <w:pPr>
              <w:pStyle w:val="2"/>
              <w:ind w:firstLineChars="0" w:firstLine="0"/>
            </w:pPr>
            <w:r>
              <w:rPr>
                <w:noProof/>
              </w:rPr>
              <w:lastRenderedPageBreak/>
              <w:drawing>
                <wp:inline distT="0" distB="0" distL="0" distR="0">
                  <wp:extent cx="4988512" cy="7048500"/>
                  <wp:effectExtent l="19050" t="0" r="2588" b="0"/>
                  <wp:docPr id="14" name="图片 8" descr="C:\Users\Administrator\Documents\Tencent Files\934281004\FileRecv\MobileFile\新文档 2019-07-19 10.11.5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934281004\FileRecv\MobileFile\新文档 2019-07-19 10.11.55_3.jpg"/>
                          <pic:cNvPicPr>
                            <a:picLocks noChangeAspect="1" noChangeArrowheads="1"/>
                          </pic:cNvPicPr>
                        </pic:nvPicPr>
                        <pic:blipFill>
                          <a:blip r:embed="rId21" cstate="print"/>
                          <a:srcRect/>
                          <a:stretch>
                            <a:fillRect/>
                          </a:stretch>
                        </pic:blipFill>
                        <pic:spPr bwMode="auto">
                          <a:xfrm>
                            <a:off x="0" y="0"/>
                            <a:ext cx="4990586" cy="7051431"/>
                          </a:xfrm>
                          <a:prstGeom prst="rect">
                            <a:avLst/>
                          </a:prstGeom>
                          <a:noFill/>
                          <a:ln w="9525">
                            <a:noFill/>
                            <a:miter lim="800000"/>
                            <a:headEnd/>
                            <a:tailEnd/>
                          </a:ln>
                        </pic:spPr>
                      </pic:pic>
                    </a:graphicData>
                  </a:graphic>
                </wp:inline>
              </w:drawing>
            </w:r>
          </w:p>
          <w:p w:rsidR="0017644C" w:rsidRDefault="0017644C" w:rsidP="0017644C"/>
          <w:p w:rsidR="0017644C" w:rsidRDefault="0017644C" w:rsidP="0017644C">
            <w:pPr>
              <w:pStyle w:val="2"/>
              <w:ind w:firstLine="480"/>
            </w:pPr>
          </w:p>
          <w:p w:rsidR="0017644C" w:rsidRDefault="0017644C" w:rsidP="0017644C"/>
          <w:p w:rsidR="0017644C" w:rsidRDefault="0017644C" w:rsidP="0017644C">
            <w:pPr>
              <w:pStyle w:val="2"/>
              <w:ind w:firstLine="480"/>
            </w:pPr>
          </w:p>
          <w:p w:rsidR="0017644C" w:rsidRPr="0017644C" w:rsidRDefault="0017644C" w:rsidP="0017644C">
            <w:r>
              <w:rPr>
                <w:noProof/>
              </w:rPr>
              <w:lastRenderedPageBreak/>
              <w:drawing>
                <wp:inline distT="0" distB="0" distL="0" distR="0">
                  <wp:extent cx="4916210" cy="6496050"/>
                  <wp:effectExtent l="19050" t="0" r="0" b="0"/>
                  <wp:docPr id="15" name="图片 9" descr="C:\Users\Administrator\Documents\Tencent Files\934281004\FileRecv\MobileFile\新文档 2019-07-19 10.11.5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934281004\FileRecv\MobileFile\新文档 2019-07-19 10.11.55_4.jpg"/>
                          <pic:cNvPicPr>
                            <a:picLocks noChangeAspect="1" noChangeArrowheads="1"/>
                          </pic:cNvPicPr>
                        </pic:nvPicPr>
                        <pic:blipFill>
                          <a:blip r:embed="rId22" cstate="print"/>
                          <a:srcRect/>
                          <a:stretch>
                            <a:fillRect/>
                          </a:stretch>
                        </pic:blipFill>
                        <pic:spPr bwMode="auto">
                          <a:xfrm>
                            <a:off x="0" y="0"/>
                            <a:ext cx="4916210" cy="6496050"/>
                          </a:xfrm>
                          <a:prstGeom prst="rect">
                            <a:avLst/>
                          </a:prstGeom>
                          <a:noFill/>
                          <a:ln w="9525">
                            <a:noFill/>
                            <a:miter lim="800000"/>
                            <a:headEnd/>
                            <a:tailEnd/>
                          </a:ln>
                        </pic:spPr>
                      </pic:pic>
                    </a:graphicData>
                  </a:graphic>
                </wp:inline>
              </w:drawing>
            </w:r>
          </w:p>
        </w:tc>
      </w:tr>
    </w:tbl>
    <w:p w:rsidR="00071BEB" w:rsidRDefault="00071BEB">
      <w:pPr>
        <w:adjustRightInd/>
        <w:snapToGrid/>
        <w:spacing w:after="0" w:line="360" w:lineRule="auto"/>
        <w:rPr>
          <w:rFonts w:eastAsia="仿宋_GB2312"/>
          <w:color w:val="000000"/>
          <w:sz w:val="21"/>
          <w:szCs w:val="21"/>
        </w:rPr>
      </w:pPr>
    </w:p>
    <w:p w:rsidR="00071BEB" w:rsidRDefault="00071BEB">
      <w:pPr>
        <w:adjustRightInd/>
        <w:snapToGrid/>
        <w:spacing w:after="0" w:line="360" w:lineRule="auto"/>
        <w:rPr>
          <w:rFonts w:eastAsia="仿宋_GB2312"/>
          <w:color w:val="000000"/>
          <w:sz w:val="21"/>
          <w:szCs w:val="21"/>
        </w:rPr>
        <w:sectPr w:rsidR="00071BEB">
          <w:pgSz w:w="11906" w:h="16838"/>
          <w:pgMar w:top="1440" w:right="1800" w:bottom="1440" w:left="1800" w:header="708" w:footer="708" w:gutter="0"/>
          <w:cols w:space="720"/>
          <w:docGrid w:linePitch="299"/>
        </w:sectPr>
      </w:pPr>
    </w:p>
    <w:p w:rsidR="00071BEB" w:rsidRDefault="007E769A">
      <w:pPr>
        <w:spacing w:after="0" w:line="360" w:lineRule="auto"/>
        <w:rPr>
          <w:rFonts w:eastAsia="仿宋_GB2312"/>
          <w:b/>
          <w:sz w:val="28"/>
          <w:szCs w:val="21"/>
        </w:rPr>
      </w:pPr>
      <w:r>
        <w:rPr>
          <w:rFonts w:eastAsia="仿宋_GB2312" w:hint="eastAsia"/>
          <w:b/>
          <w:sz w:val="28"/>
          <w:szCs w:val="21"/>
        </w:rPr>
        <w:lastRenderedPageBreak/>
        <w:t>五、验收监测质量保证及质量控制</w:t>
      </w:r>
    </w:p>
    <w:tbl>
      <w:tblPr>
        <w:tblW w:w="8299" w:type="dxa"/>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9"/>
      </w:tblGrid>
      <w:tr w:rsidR="00071BEB">
        <w:trPr>
          <w:jc w:val="center"/>
        </w:trPr>
        <w:tc>
          <w:tcPr>
            <w:tcW w:w="8299" w:type="dxa"/>
            <w:tcBorders>
              <w:top w:val="single" w:sz="4" w:space="0" w:color="auto"/>
              <w:left w:val="single" w:sz="4" w:space="0" w:color="auto"/>
              <w:bottom w:val="single" w:sz="4" w:space="0" w:color="auto"/>
              <w:right w:val="single" w:sz="4" w:space="0" w:color="auto"/>
            </w:tcBorders>
            <w:vAlign w:val="center"/>
          </w:tcPr>
          <w:p w:rsidR="00071BEB" w:rsidRDefault="007E769A" w:rsidP="000B18D9">
            <w:pPr>
              <w:spacing w:beforeLines="50" w:after="0" w:line="360" w:lineRule="auto"/>
              <w:rPr>
                <w:rFonts w:ascii="Times New Roman" w:eastAsiaTheme="minorEastAsia" w:hAnsi="Times New Roman"/>
                <w:b/>
                <w:sz w:val="24"/>
                <w:szCs w:val="24"/>
              </w:rPr>
            </w:pPr>
            <w:r>
              <w:rPr>
                <w:rFonts w:ascii="Times New Roman" w:eastAsiaTheme="minorEastAsia" w:hAnsi="Times New Roman"/>
                <w:b/>
                <w:sz w:val="24"/>
                <w:szCs w:val="24"/>
              </w:rPr>
              <w:t>验收监测质量保证及质量控制：</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kern w:val="2"/>
                <w:sz w:val="24"/>
                <w:szCs w:val="24"/>
              </w:rPr>
              <w:t>为确保监测数据的代表性、准确性和可靠性，本次现状监测必须在生产负荷大于</w:t>
            </w:r>
            <w:r>
              <w:rPr>
                <w:rFonts w:ascii="Times New Roman" w:eastAsiaTheme="minorEastAsia" w:hAnsi="Times New Roman"/>
                <w:kern w:val="2"/>
                <w:sz w:val="24"/>
                <w:szCs w:val="24"/>
              </w:rPr>
              <w:t>70%</w:t>
            </w:r>
            <w:r>
              <w:rPr>
                <w:rFonts w:ascii="Times New Roman" w:eastAsiaTheme="minorEastAsia" w:hAnsi="Times New Roman"/>
                <w:kern w:val="2"/>
                <w:sz w:val="24"/>
                <w:szCs w:val="24"/>
              </w:rPr>
              <w:t>及生产状态正常、连续和稳定的条件下进行。现场监测人员须经过技术培训、安全教育合格后上岗，采样及分析人员须持有合格实验员证书，并严格按照环境监测技术规范的要求进行监测，验收监测所用的采样和分析仪器、量器均须经计量部门检定认证和仪器维护人员校准合格。根据环境监测的要求，对监测全过程包括布点、采样、实验室分析、数据处理等各环节采取严格的质量控制。</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一、无组织废气监测</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现场采样</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﹚为了保证样品具有代表性，应在生产工况正常、连续和负荷大于</w:t>
            </w:r>
            <w:r>
              <w:rPr>
                <w:rFonts w:ascii="Times New Roman" w:eastAsiaTheme="minorEastAsia" w:hAnsi="Times New Roman" w:hint="eastAsia"/>
                <w:kern w:val="2"/>
                <w:sz w:val="24"/>
                <w:szCs w:val="24"/>
              </w:rPr>
              <w:t>70%</w:t>
            </w:r>
            <w:r>
              <w:rPr>
                <w:rFonts w:ascii="Times New Roman" w:eastAsiaTheme="minorEastAsia" w:hAnsi="Times New Roman" w:hint="eastAsia"/>
                <w:kern w:val="2"/>
                <w:sz w:val="24"/>
                <w:szCs w:val="24"/>
              </w:rPr>
              <w:t>的情况下采样，并设专人负责监督生产工况。</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﹚在采样前对所用大气采样器流量必须进行校准；恒流气体采样器除用皂膜流计校准流量外，在使用过程中还要及时更换干燥剂。</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3</w:t>
            </w:r>
            <w:r>
              <w:rPr>
                <w:rFonts w:ascii="Times New Roman" w:eastAsiaTheme="minorEastAsia" w:hAnsi="Times New Roman" w:hint="eastAsia"/>
                <w:kern w:val="2"/>
                <w:sz w:val="24"/>
                <w:szCs w:val="24"/>
              </w:rPr>
              <w:t>﹚连接监测仪器对整个采样系统气路进行检漏实验。</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4</w:t>
            </w:r>
            <w:r>
              <w:rPr>
                <w:rFonts w:ascii="Times New Roman" w:eastAsiaTheme="minorEastAsia" w:hAnsi="Times New Roman" w:hint="eastAsia"/>
                <w:kern w:val="2"/>
                <w:sz w:val="24"/>
                <w:szCs w:val="24"/>
              </w:rPr>
              <w:t>﹚监测人员在现场采样时，应认真逐项填写采样记录。</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5</w:t>
            </w:r>
            <w:r>
              <w:rPr>
                <w:rFonts w:ascii="Times New Roman" w:eastAsiaTheme="minorEastAsia" w:hAnsi="Times New Roman" w:hint="eastAsia"/>
                <w:kern w:val="2"/>
                <w:sz w:val="24"/>
                <w:szCs w:val="24"/>
              </w:rPr>
              <w:t>﹚样品送入实验室应做好交接记录。</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二、噪声监测</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监测仪器为Ⅱ型（精度±</w:t>
            </w:r>
            <w:r>
              <w:rPr>
                <w:rFonts w:ascii="Times New Roman" w:eastAsiaTheme="minorEastAsia" w:hAnsi="Times New Roman" w:hint="eastAsia"/>
                <w:kern w:val="2"/>
                <w:sz w:val="24"/>
                <w:szCs w:val="24"/>
              </w:rPr>
              <w:t>1.0</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dB(A)</w:t>
            </w:r>
            <w:r>
              <w:rPr>
                <w:rFonts w:ascii="Times New Roman" w:eastAsiaTheme="minorEastAsia" w:hAnsi="Times New Roman" w:hint="eastAsia"/>
                <w:kern w:val="2"/>
                <w:sz w:val="24"/>
                <w:szCs w:val="24"/>
              </w:rPr>
              <w:t>以上的积分式声级计，其性能符合</w:t>
            </w:r>
            <w:r>
              <w:rPr>
                <w:rFonts w:ascii="Times New Roman" w:eastAsiaTheme="minorEastAsia" w:hAnsi="Times New Roman" w:hint="eastAsia"/>
                <w:kern w:val="2"/>
                <w:sz w:val="24"/>
                <w:szCs w:val="24"/>
              </w:rPr>
              <w:t>GB3785</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1983</w:t>
            </w:r>
            <w:r>
              <w:rPr>
                <w:rFonts w:ascii="Times New Roman" w:eastAsiaTheme="minorEastAsia" w:hAnsi="Times New Roman" w:hint="eastAsia"/>
                <w:kern w:val="2"/>
                <w:sz w:val="24"/>
                <w:szCs w:val="24"/>
              </w:rPr>
              <w:t>的要求。</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声级计、标准校准器需经计量检定部门检定合格后，方可用于环境噪声监测。</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3.</w:t>
            </w:r>
            <w:r>
              <w:rPr>
                <w:rFonts w:ascii="Times New Roman" w:eastAsiaTheme="minorEastAsia" w:hAnsi="Times New Roman" w:hint="eastAsia"/>
                <w:kern w:val="2"/>
                <w:sz w:val="24"/>
                <w:szCs w:val="24"/>
              </w:rPr>
              <w:t>在测量前后均须用标准校准器对所用的声级分析仪进行校准，灵敏度相差均要小于</w:t>
            </w:r>
            <w:r>
              <w:rPr>
                <w:rFonts w:ascii="Times New Roman" w:eastAsiaTheme="minorEastAsia" w:hAnsi="Times New Roman" w:hint="eastAsia"/>
                <w:kern w:val="2"/>
                <w:sz w:val="24"/>
                <w:szCs w:val="24"/>
              </w:rPr>
              <w:t>0.5Leq[dB(A)]</w:t>
            </w:r>
            <w:r>
              <w:rPr>
                <w:rFonts w:ascii="Times New Roman" w:eastAsiaTheme="minorEastAsia" w:hAnsi="Times New Roman" w:hint="eastAsia"/>
                <w:kern w:val="2"/>
                <w:sz w:val="24"/>
                <w:szCs w:val="24"/>
              </w:rPr>
              <w:t>。</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4.</w:t>
            </w:r>
            <w:r>
              <w:rPr>
                <w:rFonts w:ascii="Times New Roman" w:eastAsiaTheme="minorEastAsia" w:hAnsi="Times New Roman" w:hint="eastAsia"/>
                <w:kern w:val="2"/>
                <w:sz w:val="24"/>
                <w:szCs w:val="24"/>
              </w:rPr>
              <w:t>监测应在无雨、无雪的天气条件下进行，风速为</w:t>
            </w:r>
            <w:r>
              <w:rPr>
                <w:rFonts w:ascii="Times New Roman" w:eastAsiaTheme="minorEastAsia" w:hAnsi="Times New Roman" w:hint="eastAsia"/>
                <w:kern w:val="2"/>
                <w:sz w:val="24"/>
                <w:szCs w:val="24"/>
              </w:rPr>
              <w:t>5.0m/s</w:t>
            </w:r>
            <w:r>
              <w:rPr>
                <w:rFonts w:ascii="Times New Roman" w:eastAsiaTheme="minorEastAsia" w:hAnsi="Times New Roman" w:hint="eastAsia"/>
                <w:kern w:val="2"/>
                <w:sz w:val="24"/>
                <w:szCs w:val="24"/>
              </w:rPr>
              <w:t>以上时停止监测。监测时传声器加风罩。详见表</w:t>
            </w:r>
            <w:r>
              <w:rPr>
                <w:rFonts w:ascii="Times New Roman" w:eastAsiaTheme="minorEastAsia" w:hAnsi="Times New Roman" w:hint="eastAsia"/>
                <w:kern w:val="2"/>
                <w:sz w:val="24"/>
                <w:szCs w:val="24"/>
              </w:rPr>
              <w:t>5-1</w:t>
            </w:r>
            <w:r>
              <w:rPr>
                <w:rFonts w:ascii="Times New Roman" w:eastAsiaTheme="minorEastAsia" w:hAnsi="Times New Roman" w:hint="eastAsia"/>
                <w:kern w:val="2"/>
                <w:sz w:val="24"/>
                <w:szCs w:val="24"/>
              </w:rPr>
              <w:t>。</w:t>
            </w:r>
          </w:p>
          <w:p w:rsidR="00071BEB" w:rsidRPr="004142CA" w:rsidRDefault="007E769A" w:rsidP="004142CA">
            <w:pPr>
              <w:widowControl w:val="0"/>
              <w:adjustRightInd/>
              <w:snapToGrid/>
              <w:spacing w:after="0"/>
              <w:ind w:firstLineChars="200" w:firstLine="422"/>
              <w:jc w:val="center"/>
              <w:rPr>
                <w:rFonts w:ascii="Times New Roman" w:eastAsia="宋体" w:hAnsi="Times New Roman"/>
                <w:b/>
                <w:bCs/>
                <w:kern w:val="2"/>
                <w:sz w:val="21"/>
                <w:szCs w:val="21"/>
              </w:rPr>
            </w:pPr>
            <w:r w:rsidRPr="004142CA">
              <w:rPr>
                <w:rFonts w:ascii="Times New Roman" w:eastAsia="宋体" w:hAnsi="Times New Roman" w:hint="eastAsia"/>
                <w:b/>
                <w:bCs/>
                <w:kern w:val="2"/>
                <w:sz w:val="21"/>
                <w:szCs w:val="21"/>
              </w:rPr>
              <w:t>表</w:t>
            </w:r>
            <w:r w:rsidRPr="004142CA">
              <w:rPr>
                <w:rFonts w:ascii="Times New Roman" w:eastAsia="宋体" w:hAnsi="Times New Roman" w:hint="eastAsia"/>
                <w:b/>
                <w:bCs/>
                <w:kern w:val="2"/>
                <w:sz w:val="21"/>
                <w:szCs w:val="21"/>
              </w:rPr>
              <w:t xml:space="preserve">5-1    </w:t>
            </w:r>
            <w:r w:rsidRPr="004142CA">
              <w:rPr>
                <w:rFonts w:ascii="Times New Roman" w:eastAsia="宋体" w:hAnsi="Times New Roman" w:hint="eastAsia"/>
                <w:b/>
                <w:bCs/>
                <w:kern w:val="2"/>
                <w:sz w:val="21"/>
                <w:szCs w:val="21"/>
              </w:rPr>
              <w:t>声环境质控结果统计一览表</w:t>
            </w: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2"/>
              <w:gridCol w:w="1129"/>
              <w:gridCol w:w="1114"/>
              <w:gridCol w:w="898"/>
              <w:gridCol w:w="2370"/>
            </w:tblGrid>
            <w:tr w:rsidR="00071BEB" w:rsidTr="00FB7399">
              <w:trPr>
                <w:cantSplit/>
                <w:trHeight w:val="438"/>
                <w:jc w:val="center"/>
              </w:trPr>
              <w:tc>
                <w:tcPr>
                  <w:tcW w:w="2572" w:type="dxa"/>
                  <w:vMerge w:val="restart"/>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测量日期</w:t>
                  </w:r>
                </w:p>
              </w:tc>
              <w:tc>
                <w:tcPr>
                  <w:tcW w:w="3141" w:type="dxa"/>
                  <w:gridSpan w:val="3"/>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校准声级（</w:t>
                  </w:r>
                  <w:r>
                    <w:rPr>
                      <w:rFonts w:ascii="Times New Roman" w:eastAsiaTheme="minorEastAsia" w:hAnsi="Times New Roman" w:hint="eastAsia"/>
                      <w:kern w:val="2"/>
                      <w:sz w:val="24"/>
                      <w:szCs w:val="24"/>
                    </w:rPr>
                    <w:t>dB</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A</w:t>
                  </w:r>
                </w:p>
              </w:tc>
              <w:tc>
                <w:tcPr>
                  <w:tcW w:w="2370"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备</w:t>
                  </w:r>
                  <w:r>
                    <w:rPr>
                      <w:rFonts w:ascii="Times New Roman" w:eastAsiaTheme="minorEastAsia" w:hAnsi="Times New Roman" w:hint="eastAsia"/>
                      <w:kern w:val="2"/>
                      <w:sz w:val="24"/>
                      <w:szCs w:val="24"/>
                    </w:rPr>
                    <w:t xml:space="preserve">  </w:t>
                  </w:r>
                  <w:r>
                    <w:rPr>
                      <w:rFonts w:ascii="Times New Roman" w:eastAsiaTheme="minorEastAsia" w:hAnsi="Times New Roman" w:hint="eastAsia"/>
                      <w:kern w:val="2"/>
                      <w:sz w:val="24"/>
                      <w:szCs w:val="24"/>
                    </w:rPr>
                    <w:t>注</w:t>
                  </w:r>
                </w:p>
              </w:tc>
            </w:tr>
            <w:tr w:rsidR="00071BEB" w:rsidTr="00FB7399">
              <w:trPr>
                <w:cantSplit/>
                <w:trHeight w:val="462"/>
                <w:jc w:val="center"/>
              </w:trPr>
              <w:tc>
                <w:tcPr>
                  <w:tcW w:w="2572" w:type="dxa"/>
                  <w:vMerge/>
                  <w:vAlign w:val="center"/>
                </w:tcPr>
                <w:p w:rsidR="00071BEB" w:rsidRDefault="00071BEB">
                  <w:pPr>
                    <w:widowControl w:val="0"/>
                    <w:adjustRightInd/>
                    <w:snapToGrid/>
                    <w:spacing w:after="0"/>
                    <w:jc w:val="center"/>
                    <w:rPr>
                      <w:rFonts w:ascii="Times New Roman" w:eastAsiaTheme="minorEastAsia" w:hAnsi="Times New Roman"/>
                      <w:kern w:val="2"/>
                      <w:sz w:val="24"/>
                      <w:szCs w:val="24"/>
                    </w:rPr>
                  </w:pPr>
                </w:p>
              </w:tc>
              <w:tc>
                <w:tcPr>
                  <w:tcW w:w="1129"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测量前</w:t>
                  </w:r>
                </w:p>
              </w:tc>
              <w:tc>
                <w:tcPr>
                  <w:tcW w:w="1114"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测量后</w:t>
                  </w:r>
                </w:p>
              </w:tc>
              <w:tc>
                <w:tcPr>
                  <w:tcW w:w="898"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差值</w:t>
                  </w:r>
                </w:p>
              </w:tc>
              <w:tc>
                <w:tcPr>
                  <w:tcW w:w="2370" w:type="dxa"/>
                  <w:vMerge w:val="restart"/>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测量前、后校准声级差值小于</w:t>
                  </w:r>
                  <w:r>
                    <w:rPr>
                      <w:rFonts w:ascii="Times New Roman" w:eastAsiaTheme="minorEastAsia" w:hAnsi="Times New Roman" w:hint="eastAsia"/>
                      <w:kern w:val="2"/>
                      <w:sz w:val="24"/>
                      <w:szCs w:val="24"/>
                    </w:rPr>
                    <w:t>0.5dB</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A</w:t>
                  </w:r>
                  <w:r>
                    <w:rPr>
                      <w:rFonts w:ascii="Times New Roman" w:eastAsiaTheme="minorEastAsia" w:hAnsi="Times New Roman" w:hint="eastAsia"/>
                      <w:kern w:val="2"/>
                      <w:sz w:val="24"/>
                      <w:szCs w:val="24"/>
                    </w:rPr>
                    <w:t>），测量数据有效。</w:t>
                  </w:r>
                </w:p>
              </w:tc>
            </w:tr>
            <w:tr w:rsidR="00071BEB" w:rsidTr="00FB7399">
              <w:trPr>
                <w:cantSplit/>
                <w:trHeight w:val="464"/>
                <w:jc w:val="center"/>
              </w:trPr>
              <w:tc>
                <w:tcPr>
                  <w:tcW w:w="2572"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2019</w:t>
                  </w:r>
                  <w:r>
                    <w:rPr>
                      <w:rFonts w:ascii="Times New Roman" w:eastAsiaTheme="minorEastAsia" w:hAnsi="Times New Roman" w:hint="eastAsia"/>
                      <w:kern w:val="2"/>
                      <w:sz w:val="24"/>
                      <w:szCs w:val="24"/>
                    </w:rPr>
                    <w:t>月</w:t>
                  </w:r>
                  <w:r>
                    <w:rPr>
                      <w:rFonts w:ascii="Times New Roman" w:eastAsiaTheme="minorEastAsia" w:hAnsi="Times New Roman" w:hint="eastAsia"/>
                      <w:kern w:val="2"/>
                      <w:sz w:val="24"/>
                      <w:szCs w:val="24"/>
                    </w:rPr>
                    <w:t>6</w:t>
                  </w:r>
                  <w:r>
                    <w:rPr>
                      <w:rFonts w:ascii="Times New Roman" w:eastAsiaTheme="minorEastAsia" w:hAnsi="Times New Roman" w:hint="eastAsia"/>
                      <w:kern w:val="2"/>
                      <w:sz w:val="24"/>
                      <w:szCs w:val="24"/>
                    </w:rPr>
                    <w:t>月</w:t>
                  </w:r>
                  <w:r>
                    <w:rPr>
                      <w:rFonts w:ascii="Times New Roman" w:eastAsiaTheme="minorEastAsia" w:hAnsi="Times New Roman" w:hint="eastAsia"/>
                      <w:kern w:val="2"/>
                      <w:sz w:val="24"/>
                      <w:szCs w:val="24"/>
                    </w:rPr>
                    <w:t>11</w:t>
                  </w:r>
                  <w:r>
                    <w:rPr>
                      <w:rFonts w:ascii="Times New Roman" w:eastAsiaTheme="minorEastAsia" w:hAnsi="Times New Roman" w:hint="eastAsia"/>
                      <w:kern w:val="2"/>
                      <w:sz w:val="24"/>
                      <w:szCs w:val="24"/>
                    </w:rPr>
                    <w:t>日</w:t>
                  </w:r>
                </w:p>
              </w:tc>
              <w:tc>
                <w:tcPr>
                  <w:tcW w:w="1129"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94.0</w:t>
                  </w:r>
                </w:p>
              </w:tc>
              <w:tc>
                <w:tcPr>
                  <w:tcW w:w="1114" w:type="dxa"/>
                  <w:vAlign w:val="center"/>
                </w:tcPr>
                <w:p w:rsidR="00071BEB" w:rsidRDefault="007E769A" w:rsidP="00006151">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94.</w:t>
                  </w:r>
                  <w:r w:rsidR="00006151">
                    <w:rPr>
                      <w:rFonts w:ascii="Times New Roman" w:eastAsiaTheme="minorEastAsia" w:hAnsi="Times New Roman" w:hint="eastAsia"/>
                      <w:kern w:val="2"/>
                      <w:sz w:val="24"/>
                      <w:szCs w:val="24"/>
                    </w:rPr>
                    <w:t>1</w:t>
                  </w:r>
                </w:p>
              </w:tc>
              <w:tc>
                <w:tcPr>
                  <w:tcW w:w="898" w:type="dxa"/>
                  <w:vAlign w:val="center"/>
                </w:tcPr>
                <w:p w:rsidR="00071BEB" w:rsidRDefault="007E769A" w:rsidP="00006151">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0.</w:t>
                  </w:r>
                  <w:r w:rsidR="00006151">
                    <w:rPr>
                      <w:rFonts w:ascii="Times New Roman" w:eastAsiaTheme="minorEastAsia" w:hAnsi="Times New Roman" w:hint="eastAsia"/>
                      <w:kern w:val="2"/>
                      <w:sz w:val="24"/>
                      <w:szCs w:val="24"/>
                    </w:rPr>
                    <w:t>1</w:t>
                  </w:r>
                </w:p>
              </w:tc>
              <w:tc>
                <w:tcPr>
                  <w:tcW w:w="2370" w:type="dxa"/>
                  <w:vMerge/>
                  <w:vAlign w:val="center"/>
                </w:tcPr>
                <w:p w:rsidR="00071BEB" w:rsidRDefault="00071BEB">
                  <w:pPr>
                    <w:widowControl w:val="0"/>
                    <w:adjustRightInd/>
                    <w:snapToGrid/>
                    <w:spacing w:after="0"/>
                    <w:jc w:val="center"/>
                    <w:rPr>
                      <w:rFonts w:ascii="Times New Roman" w:eastAsiaTheme="minorEastAsia" w:hAnsi="Times New Roman"/>
                      <w:kern w:val="2"/>
                      <w:sz w:val="24"/>
                      <w:szCs w:val="24"/>
                    </w:rPr>
                  </w:pPr>
                </w:p>
              </w:tc>
            </w:tr>
            <w:tr w:rsidR="00071BEB" w:rsidTr="00FB7399">
              <w:trPr>
                <w:cantSplit/>
                <w:trHeight w:val="479"/>
                <w:jc w:val="center"/>
              </w:trPr>
              <w:tc>
                <w:tcPr>
                  <w:tcW w:w="2572"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2018</w:t>
                  </w:r>
                  <w:r>
                    <w:rPr>
                      <w:rFonts w:ascii="Times New Roman" w:eastAsiaTheme="minorEastAsia" w:hAnsi="Times New Roman" w:hint="eastAsia"/>
                      <w:kern w:val="2"/>
                      <w:sz w:val="24"/>
                      <w:szCs w:val="24"/>
                    </w:rPr>
                    <w:t>月</w:t>
                  </w:r>
                  <w:r>
                    <w:rPr>
                      <w:rFonts w:ascii="Times New Roman" w:eastAsiaTheme="minorEastAsia" w:hAnsi="Times New Roman" w:hint="eastAsia"/>
                      <w:kern w:val="2"/>
                      <w:sz w:val="24"/>
                      <w:szCs w:val="24"/>
                    </w:rPr>
                    <w:t>6</w:t>
                  </w:r>
                  <w:r>
                    <w:rPr>
                      <w:rFonts w:ascii="Times New Roman" w:eastAsiaTheme="minorEastAsia" w:hAnsi="Times New Roman" w:hint="eastAsia"/>
                      <w:kern w:val="2"/>
                      <w:sz w:val="24"/>
                      <w:szCs w:val="24"/>
                    </w:rPr>
                    <w:t>月</w:t>
                  </w:r>
                  <w:r>
                    <w:rPr>
                      <w:rFonts w:ascii="Times New Roman" w:eastAsiaTheme="minorEastAsia" w:hAnsi="Times New Roman" w:hint="eastAsia"/>
                      <w:kern w:val="2"/>
                      <w:sz w:val="24"/>
                      <w:szCs w:val="24"/>
                    </w:rPr>
                    <w:t>12</w:t>
                  </w:r>
                  <w:r>
                    <w:rPr>
                      <w:rFonts w:ascii="Times New Roman" w:eastAsiaTheme="minorEastAsia" w:hAnsi="Times New Roman" w:hint="eastAsia"/>
                      <w:kern w:val="2"/>
                      <w:sz w:val="24"/>
                      <w:szCs w:val="24"/>
                    </w:rPr>
                    <w:t>日</w:t>
                  </w:r>
                </w:p>
              </w:tc>
              <w:tc>
                <w:tcPr>
                  <w:tcW w:w="1129" w:type="dxa"/>
                  <w:vAlign w:val="center"/>
                </w:tcPr>
                <w:p w:rsidR="00071BEB" w:rsidRDefault="007E769A" w:rsidP="00006151">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94.</w:t>
                  </w:r>
                  <w:r w:rsidR="00006151">
                    <w:rPr>
                      <w:rFonts w:ascii="Times New Roman" w:eastAsiaTheme="minorEastAsia" w:hAnsi="Times New Roman" w:hint="eastAsia"/>
                      <w:kern w:val="2"/>
                      <w:sz w:val="24"/>
                      <w:szCs w:val="24"/>
                    </w:rPr>
                    <w:t>0</w:t>
                  </w:r>
                </w:p>
              </w:tc>
              <w:tc>
                <w:tcPr>
                  <w:tcW w:w="1114"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94.1</w:t>
                  </w:r>
                </w:p>
              </w:tc>
              <w:tc>
                <w:tcPr>
                  <w:tcW w:w="898" w:type="dxa"/>
                  <w:vAlign w:val="center"/>
                </w:tcPr>
                <w:p w:rsidR="00071BEB" w:rsidRDefault="007E769A">
                  <w:pPr>
                    <w:widowControl w:val="0"/>
                    <w:adjustRightInd/>
                    <w:snapToGrid/>
                    <w:spacing w:after="0"/>
                    <w:jc w:val="center"/>
                    <w:rPr>
                      <w:rFonts w:ascii="Times New Roman" w:eastAsiaTheme="minorEastAsia" w:hAnsi="Times New Roman"/>
                      <w:kern w:val="2"/>
                      <w:sz w:val="24"/>
                      <w:szCs w:val="24"/>
                    </w:rPr>
                  </w:pPr>
                  <w:r>
                    <w:rPr>
                      <w:rFonts w:ascii="Times New Roman" w:eastAsiaTheme="minorEastAsia" w:hAnsi="Times New Roman" w:hint="eastAsia"/>
                      <w:kern w:val="2"/>
                      <w:sz w:val="24"/>
                      <w:szCs w:val="24"/>
                    </w:rPr>
                    <w:t>0.0</w:t>
                  </w:r>
                </w:p>
              </w:tc>
              <w:tc>
                <w:tcPr>
                  <w:tcW w:w="2370" w:type="dxa"/>
                  <w:vMerge/>
                  <w:vAlign w:val="center"/>
                </w:tcPr>
                <w:p w:rsidR="00071BEB" w:rsidRDefault="00071BEB">
                  <w:pPr>
                    <w:widowControl w:val="0"/>
                    <w:adjustRightInd/>
                    <w:snapToGrid/>
                    <w:spacing w:after="0"/>
                    <w:jc w:val="center"/>
                    <w:rPr>
                      <w:rFonts w:ascii="Times New Roman" w:eastAsiaTheme="minorEastAsia" w:hAnsi="Times New Roman"/>
                      <w:kern w:val="2"/>
                      <w:sz w:val="24"/>
                      <w:szCs w:val="24"/>
                    </w:rPr>
                  </w:pPr>
                </w:p>
              </w:tc>
            </w:tr>
          </w:tbl>
          <w:p w:rsidR="00071BEB" w:rsidRDefault="007E769A">
            <w:pPr>
              <w:widowControl w:val="0"/>
              <w:adjustRightInd/>
              <w:snapToGrid/>
              <w:spacing w:after="0" w:line="360" w:lineRule="auto"/>
              <w:ind w:firstLineChars="200" w:firstLine="480"/>
              <w:jc w:val="both"/>
              <w:rPr>
                <w:rFonts w:ascii="Times New Roman" w:eastAsiaTheme="minorEastAsia" w:hAnsi="Times New Roman"/>
                <w:bCs/>
                <w:kern w:val="2"/>
                <w:sz w:val="24"/>
                <w:szCs w:val="24"/>
              </w:rPr>
            </w:pPr>
            <w:r>
              <w:rPr>
                <w:rFonts w:ascii="Times New Roman" w:eastAsiaTheme="minorEastAsia" w:hAnsi="Times New Roman"/>
                <w:bCs/>
                <w:kern w:val="2"/>
                <w:sz w:val="24"/>
                <w:szCs w:val="24"/>
              </w:rPr>
              <w:t>3</w:t>
            </w:r>
            <w:r>
              <w:rPr>
                <w:rFonts w:ascii="Times New Roman" w:eastAsiaTheme="minorEastAsia" w:hAnsi="Times New Roman"/>
                <w:bCs/>
                <w:kern w:val="2"/>
                <w:sz w:val="24"/>
                <w:szCs w:val="24"/>
              </w:rPr>
              <w:t>、数据处理</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kern w:val="2"/>
                <w:sz w:val="24"/>
                <w:szCs w:val="24"/>
              </w:rPr>
              <w:t>（</w:t>
            </w:r>
            <w:r>
              <w:rPr>
                <w:rFonts w:ascii="Times New Roman" w:eastAsiaTheme="minorEastAsia" w:hAnsi="Times New Roman"/>
                <w:kern w:val="2"/>
                <w:sz w:val="24"/>
                <w:szCs w:val="24"/>
              </w:rPr>
              <w:t>1</w:t>
            </w:r>
            <w:r>
              <w:rPr>
                <w:rFonts w:ascii="Times New Roman" w:eastAsiaTheme="minorEastAsia" w:hAnsi="Times New Roman"/>
                <w:kern w:val="2"/>
                <w:sz w:val="24"/>
                <w:szCs w:val="24"/>
              </w:rPr>
              <w:t>）按方法规定的计算公式进行计算。</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kern w:val="2"/>
                <w:sz w:val="24"/>
                <w:szCs w:val="24"/>
              </w:rPr>
              <w:t>（</w:t>
            </w:r>
            <w:r>
              <w:rPr>
                <w:rFonts w:ascii="Times New Roman" w:eastAsiaTheme="minorEastAsia" w:hAnsi="Times New Roman"/>
                <w:kern w:val="2"/>
                <w:sz w:val="24"/>
                <w:szCs w:val="24"/>
              </w:rPr>
              <w:t>2</w:t>
            </w:r>
            <w:r>
              <w:rPr>
                <w:rFonts w:ascii="Times New Roman" w:eastAsiaTheme="minorEastAsia" w:hAnsi="Times New Roman"/>
                <w:kern w:val="2"/>
                <w:sz w:val="24"/>
                <w:szCs w:val="24"/>
              </w:rPr>
              <w:t>）所得原始数据、记录须经岗位、项目负责人和质控负责人三级审核方可使用。</w:t>
            </w:r>
          </w:p>
          <w:p w:rsidR="00071BEB" w:rsidRDefault="007E769A">
            <w:pPr>
              <w:widowControl w:val="0"/>
              <w:adjustRightInd/>
              <w:snapToGrid/>
              <w:spacing w:after="0" w:line="360" w:lineRule="auto"/>
              <w:ind w:firstLineChars="200" w:firstLine="480"/>
              <w:jc w:val="both"/>
              <w:rPr>
                <w:rFonts w:ascii="Times New Roman" w:eastAsiaTheme="minorEastAsia" w:hAnsi="Times New Roman"/>
                <w:color w:val="FF0000"/>
                <w:kern w:val="2"/>
                <w:sz w:val="24"/>
                <w:szCs w:val="24"/>
              </w:rPr>
            </w:pPr>
            <w:r>
              <w:rPr>
                <w:rFonts w:ascii="Times New Roman" w:eastAsiaTheme="minorEastAsia" w:hAnsi="Times New Roman"/>
                <w:kern w:val="2"/>
                <w:sz w:val="24"/>
                <w:szCs w:val="24"/>
              </w:rPr>
              <w:t>（</w:t>
            </w:r>
            <w:r>
              <w:rPr>
                <w:rFonts w:ascii="Times New Roman" w:eastAsiaTheme="minorEastAsia" w:hAnsi="Times New Roman"/>
                <w:kern w:val="2"/>
                <w:sz w:val="24"/>
                <w:szCs w:val="24"/>
              </w:rPr>
              <w:t>3</w:t>
            </w:r>
            <w:r>
              <w:rPr>
                <w:rFonts w:ascii="Times New Roman" w:eastAsiaTheme="minorEastAsia" w:hAnsi="Times New Roman"/>
                <w:kern w:val="2"/>
                <w:sz w:val="24"/>
                <w:szCs w:val="24"/>
              </w:rPr>
              <w:t>）在上报数据的同时严格认真填报质控数据报表。</w:t>
            </w:r>
          </w:p>
          <w:p w:rsidR="00071BEB" w:rsidRDefault="00071BEB" w:rsidP="000B18D9">
            <w:pPr>
              <w:pStyle w:val="aa"/>
              <w:spacing w:beforeLines="20" w:line="360" w:lineRule="auto"/>
              <w:ind w:left="360" w:firstLineChars="0" w:firstLine="0"/>
              <w:rPr>
                <w:rFonts w:eastAsiaTheme="minorEastAsia"/>
                <w:color w:val="FF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left="360" w:firstLineChars="0" w:firstLine="0"/>
              <w:rPr>
                <w:rFonts w:eastAsiaTheme="minorEastAsia"/>
                <w:color w:val="000000"/>
                <w:sz w:val="24"/>
                <w:szCs w:val="24"/>
              </w:rPr>
            </w:pPr>
          </w:p>
          <w:p w:rsidR="00071BEB" w:rsidRDefault="00071BEB" w:rsidP="000B18D9">
            <w:pPr>
              <w:pStyle w:val="aa"/>
              <w:spacing w:beforeLines="20" w:line="360" w:lineRule="auto"/>
              <w:ind w:firstLineChars="0" w:firstLine="0"/>
              <w:rPr>
                <w:rFonts w:eastAsiaTheme="minorEastAsia"/>
                <w:color w:val="000000"/>
                <w:sz w:val="24"/>
                <w:szCs w:val="24"/>
              </w:rPr>
            </w:pPr>
          </w:p>
        </w:tc>
      </w:tr>
    </w:tbl>
    <w:p w:rsidR="00071BEB" w:rsidRDefault="00071BEB">
      <w:pPr>
        <w:adjustRightInd/>
        <w:snapToGrid/>
        <w:spacing w:after="0" w:line="360" w:lineRule="auto"/>
        <w:rPr>
          <w:rFonts w:eastAsia="仿宋_GB2312"/>
          <w:sz w:val="21"/>
          <w:szCs w:val="21"/>
        </w:rPr>
        <w:sectPr w:rsidR="00071BEB">
          <w:pgSz w:w="11906" w:h="16838"/>
          <w:pgMar w:top="1440" w:right="1800" w:bottom="1440" w:left="1800" w:header="708" w:footer="708" w:gutter="0"/>
          <w:cols w:space="720"/>
        </w:sectPr>
      </w:pPr>
    </w:p>
    <w:p w:rsidR="00071BEB" w:rsidRDefault="007E769A">
      <w:pPr>
        <w:spacing w:after="0" w:line="360" w:lineRule="auto"/>
        <w:rPr>
          <w:rFonts w:eastAsia="仿宋_GB2312"/>
          <w:b/>
          <w:sz w:val="28"/>
          <w:szCs w:val="21"/>
        </w:rPr>
      </w:pPr>
      <w:r>
        <w:rPr>
          <w:rFonts w:eastAsia="仿宋_GB2312" w:hint="eastAsia"/>
          <w:b/>
          <w:sz w:val="28"/>
          <w:szCs w:val="21"/>
        </w:rPr>
        <w:lastRenderedPageBreak/>
        <w:t>六、验收监测内容</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071BEB" w:rsidTr="00664109">
        <w:trPr>
          <w:jc w:val="center"/>
        </w:trPr>
        <w:tc>
          <w:tcPr>
            <w:tcW w:w="8335" w:type="dxa"/>
            <w:tcBorders>
              <w:top w:val="single" w:sz="4" w:space="0" w:color="auto"/>
              <w:left w:val="single" w:sz="4" w:space="0" w:color="auto"/>
              <w:bottom w:val="single" w:sz="4" w:space="0" w:color="auto"/>
              <w:right w:val="single" w:sz="4" w:space="0" w:color="auto"/>
            </w:tcBorders>
            <w:vAlign w:val="center"/>
          </w:tcPr>
          <w:p w:rsidR="00071BEB" w:rsidRDefault="007E769A">
            <w:pPr>
              <w:spacing w:after="0" w:line="360" w:lineRule="auto"/>
              <w:rPr>
                <w:rFonts w:ascii="Times New Roman" w:eastAsiaTheme="minorEastAsia" w:hAnsi="Times New Roman"/>
                <w:b/>
                <w:sz w:val="24"/>
                <w:szCs w:val="24"/>
              </w:rPr>
            </w:pPr>
            <w:r>
              <w:rPr>
                <w:rFonts w:ascii="Times New Roman" w:eastAsiaTheme="minorEastAsia" w:hAnsi="Times New Roman"/>
                <w:b/>
                <w:sz w:val="24"/>
                <w:szCs w:val="24"/>
              </w:rPr>
              <w:t>验收监测内容：</w:t>
            </w:r>
          </w:p>
          <w:p w:rsidR="00071BEB" w:rsidRDefault="007E769A">
            <w:pPr>
              <w:widowControl w:val="0"/>
              <w:adjustRightInd/>
              <w:snapToGrid/>
              <w:spacing w:after="0" w:line="360" w:lineRule="auto"/>
              <w:ind w:firstLineChars="200" w:firstLine="482"/>
              <w:jc w:val="both"/>
              <w:rPr>
                <w:rFonts w:ascii="Times New Roman" w:eastAsiaTheme="minorEastAsia" w:hAnsi="Times New Roman"/>
                <w:b/>
                <w:kern w:val="2"/>
                <w:sz w:val="24"/>
                <w:szCs w:val="24"/>
              </w:rPr>
            </w:pPr>
            <w:r>
              <w:rPr>
                <w:rFonts w:ascii="Times New Roman" w:eastAsiaTheme="minorEastAsia" w:hAnsi="Times New Roman"/>
                <w:b/>
                <w:kern w:val="2"/>
                <w:sz w:val="24"/>
                <w:szCs w:val="24"/>
              </w:rPr>
              <w:t>1</w:t>
            </w:r>
            <w:r>
              <w:rPr>
                <w:rFonts w:ascii="Times New Roman" w:eastAsiaTheme="minorEastAsia" w:hAnsi="Times New Roman"/>
                <w:b/>
                <w:kern w:val="2"/>
                <w:sz w:val="24"/>
                <w:szCs w:val="24"/>
              </w:rPr>
              <w:t>、</w:t>
            </w:r>
            <w:r>
              <w:rPr>
                <w:rFonts w:ascii="Times New Roman" w:eastAsiaTheme="minorEastAsia" w:hAnsi="Times New Roman" w:hint="eastAsia"/>
                <w:b/>
                <w:kern w:val="2"/>
                <w:sz w:val="24"/>
                <w:szCs w:val="24"/>
              </w:rPr>
              <w:t>无组织</w:t>
            </w:r>
            <w:r>
              <w:rPr>
                <w:rFonts w:ascii="Times New Roman" w:eastAsiaTheme="minorEastAsia" w:hAnsi="Times New Roman"/>
                <w:b/>
                <w:kern w:val="2"/>
                <w:sz w:val="24"/>
                <w:szCs w:val="24"/>
              </w:rPr>
              <w:t>废气监测</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kern w:val="2"/>
                <w:sz w:val="24"/>
                <w:szCs w:val="24"/>
              </w:rPr>
              <w:t>（</w:t>
            </w:r>
            <w:r>
              <w:rPr>
                <w:rFonts w:ascii="Times New Roman" w:eastAsiaTheme="minorEastAsia" w:hAnsi="Times New Roman"/>
                <w:kern w:val="2"/>
                <w:sz w:val="24"/>
                <w:szCs w:val="24"/>
              </w:rPr>
              <w:t>1</w:t>
            </w:r>
            <w:r>
              <w:rPr>
                <w:rFonts w:ascii="Times New Roman" w:eastAsiaTheme="minorEastAsia" w:hAnsi="Times New Roman"/>
                <w:kern w:val="2"/>
                <w:sz w:val="24"/>
                <w:szCs w:val="24"/>
              </w:rPr>
              <w:t>）监测点位布设</w:t>
            </w:r>
          </w:p>
          <w:p w:rsidR="00071BEB" w:rsidRDefault="007E769A">
            <w:pPr>
              <w:widowControl w:val="0"/>
              <w:tabs>
                <w:tab w:val="left" w:pos="6050"/>
              </w:tabs>
              <w:spacing w:after="0" w:line="360" w:lineRule="auto"/>
              <w:ind w:firstLineChars="200" w:firstLine="480"/>
              <w:contextualSpacing/>
              <w:jc w:val="both"/>
              <w:rPr>
                <w:rFonts w:ascii="Times New Roman" w:eastAsia="宋体" w:hAnsi="Times New Roman"/>
                <w:kern w:val="2"/>
                <w:sz w:val="24"/>
                <w:szCs w:val="24"/>
              </w:rPr>
            </w:pPr>
            <w:r>
              <w:rPr>
                <w:rFonts w:ascii="Times New Roman" w:eastAsia="宋体" w:hAnsi="Times New Roman" w:hint="eastAsia"/>
                <w:kern w:val="2"/>
                <w:sz w:val="24"/>
                <w:szCs w:val="24"/>
              </w:rPr>
              <w:t>根据项目废气排放特点，设置</w:t>
            </w:r>
            <w:r w:rsidR="004142CA">
              <w:rPr>
                <w:rFonts w:ascii="Times New Roman" w:eastAsia="宋体" w:hAnsi="Times New Roman" w:hint="eastAsia"/>
                <w:kern w:val="2"/>
                <w:sz w:val="24"/>
                <w:szCs w:val="24"/>
              </w:rPr>
              <w:t>3</w:t>
            </w:r>
            <w:r>
              <w:rPr>
                <w:rFonts w:ascii="Times New Roman" w:eastAsia="宋体" w:hAnsi="Times New Roman" w:hint="eastAsia"/>
                <w:kern w:val="2"/>
                <w:sz w:val="24"/>
                <w:szCs w:val="24"/>
              </w:rPr>
              <w:t>个监测点位。</w:t>
            </w:r>
            <w:r>
              <w:rPr>
                <w:rFonts w:ascii="Times New Roman" w:eastAsia="宋体" w:hAnsi="Times New Roman"/>
                <w:kern w:val="2"/>
                <w:sz w:val="24"/>
                <w:szCs w:val="24"/>
              </w:rPr>
              <w:t>具体位置见表</w:t>
            </w:r>
            <w:r>
              <w:rPr>
                <w:rFonts w:ascii="Times New Roman" w:eastAsia="宋体" w:hAnsi="Times New Roman"/>
                <w:kern w:val="2"/>
                <w:sz w:val="24"/>
                <w:szCs w:val="24"/>
              </w:rPr>
              <w:t>1</w:t>
            </w:r>
            <w:r>
              <w:rPr>
                <w:rFonts w:ascii="Times New Roman" w:eastAsia="宋体" w:hAnsi="Times New Roman"/>
                <w:kern w:val="2"/>
                <w:sz w:val="24"/>
                <w:szCs w:val="24"/>
              </w:rPr>
              <w:t>和监测点位图。</w:t>
            </w:r>
          </w:p>
          <w:p w:rsidR="00071BEB" w:rsidRDefault="007E769A">
            <w:pPr>
              <w:widowControl w:val="0"/>
              <w:adjustRightInd/>
              <w:snapToGrid/>
              <w:spacing w:after="0"/>
              <w:jc w:val="center"/>
              <w:rPr>
                <w:rFonts w:ascii="Times New Roman" w:eastAsia="宋体" w:hAnsi="Times New Roman"/>
                <w:b/>
                <w:kern w:val="2"/>
                <w:sz w:val="21"/>
                <w:szCs w:val="21"/>
              </w:rPr>
            </w:pPr>
            <w:r>
              <w:rPr>
                <w:rFonts w:ascii="Times New Roman" w:eastAsia="宋体" w:hAnsi="Times New Roman"/>
                <w:b/>
                <w:kern w:val="2"/>
                <w:sz w:val="21"/>
                <w:szCs w:val="21"/>
              </w:rPr>
              <w:t>表</w:t>
            </w:r>
            <w:r>
              <w:rPr>
                <w:rFonts w:ascii="Times New Roman" w:eastAsia="宋体" w:hAnsi="Times New Roman" w:hint="eastAsia"/>
                <w:b/>
                <w:kern w:val="2"/>
                <w:sz w:val="21"/>
                <w:szCs w:val="21"/>
              </w:rPr>
              <w:t>6-1</w:t>
            </w:r>
            <w:r>
              <w:rPr>
                <w:rFonts w:ascii="Times New Roman" w:eastAsia="宋体" w:hAnsi="Times New Roman"/>
                <w:b/>
                <w:kern w:val="2"/>
                <w:sz w:val="21"/>
                <w:szCs w:val="21"/>
              </w:rPr>
              <w:t xml:space="preserve">    </w:t>
            </w:r>
            <w:r>
              <w:rPr>
                <w:rFonts w:ascii="Times New Roman" w:eastAsia="宋体" w:hAnsi="Times New Roman"/>
                <w:b/>
                <w:bCs/>
                <w:kern w:val="2"/>
                <w:sz w:val="21"/>
                <w:szCs w:val="21"/>
              </w:rPr>
              <w:t>环境空气质量现状</w:t>
            </w:r>
            <w:r>
              <w:rPr>
                <w:rFonts w:ascii="Times New Roman" w:eastAsia="宋体" w:hAnsi="Times New Roman"/>
                <w:b/>
                <w:kern w:val="2"/>
                <w:sz w:val="21"/>
                <w:szCs w:val="21"/>
              </w:rPr>
              <w:t>监测点名称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38"/>
              <w:gridCol w:w="2570"/>
              <w:gridCol w:w="4588"/>
            </w:tblGrid>
            <w:tr w:rsidR="00664109" w:rsidRPr="001B2DC3" w:rsidTr="00664109">
              <w:trPr>
                <w:trHeight w:val="147"/>
                <w:jc w:val="center"/>
              </w:trPr>
              <w:tc>
                <w:tcPr>
                  <w:tcW w:w="686" w:type="pct"/>
                  <w:vAlign w:val="center"/>
                </w:tcPr>
                <w:p w:rsidR="00664109" w:rsidRPr="00664109" w:rsidRDefault="00664109" w:rsidP="001A1332">
                  <w:pPr>
                    <w:jc w:val="center"/>
                    <w:rPr>
                      <w:rFonts w:ascii="Times New Roman" w:eastAsia="宋体" w:hAnsi="Times New Roman"/>
                      <w:color w:val="000000"/>
                      <w:sz w:val="21"/>
                      <w:szCs w:val="21"/>
                    </w:rPr>
                  </w:pPr>
                  <w:r w:rsidRPr="00664109">
                    <w:rPr>
                      <w:rFonts w:ascii="Times New Roman" w:eastAsia="宋体" w:hAnsi="宋体"/>
                      <w:color w:val="000000"/>
                      <w:sz w:val="21"/>
                      <w:szCs w:val="21"/>
                    </w:rPr>
                    <w:t>序号</w:t>
                  </w:r>
                </w:p>
              </w:tc>
              <w:tc>
                <w:tcPr>
                  <w:tcW w:w="1549" w:type="pct"/>
                  <w:vAlign w:val="center"/>
                </w:tcPr>
                <w:p w:rsidR="00664109" w:rsidRPr="00664109" w:rsidRDefault="00664109" w:rsidP="001A1332">
                  <w:pPr>
                    <w:jc w:val="center"/>
                    <w:rPr>
                      <w:rFonts w:ascii="Times New Roman" w:eastAsia="宋体" w:hAnsi="Times New Roman"/>
                      <w:color w:val="000000"/>
                      <w:sz w:val="21"/>
                      <w:szCs w:val="21"/>
                    </w:rPr>
                  </w:pPr>
                  <w:r w:rsidRPr="00664109">
                    <w:rPr>
                      <w:rFonts w:ascii="Times New Roman" w:eastAsia="宋体" w:hAnsi="宋体"/>
                      <w:color w:val="000000"/>
                      <w:sz w:val="21"/>
                      <w:szCs w:val="21"/>
                    </w:rPr>
                    <w:t>监测点位</w:t>
                  </w:r>
                </w:p>
              </w:tc>
              <w:tc>
                <w:tcPr>
                  <w:tcW w:w="2765" w:type="pct"/>
                  <w:vAlign w:val="center"/>
                </w:tcPr>
                <w:p w:rsidR="00664109" w:rsidRPr="00664109" w:rsidRDefault="00664109" w:rsidP="001A1332">
                  <w:pPr>
                    <w:jc w:val="center"/>
                    <w:rPr>
                      <w:rFonts w:ascii="Times New Roman" w:eastAsia="宋体" w:hAnsi="Times New Roman"/>
                      <w:color w:val="000000"/>
                      <w:sz w:val="21"/>
                      <w:szCs w:val="21"/>
                    </w:rPr>
                  </w:pPr>
                  <w:r w:rsidRPr="00664109">
                    <w:rPr>
                      <w:rFonts w:ascii="Times New Roman" w:eastAsia="宋体" w:hAnsi="宋体"/>
                      <w:color w:val="000000"/>
                      <w:sz w:val="21"/>
                      <w:szCs w:val="21"/>
                    </w:rPr>
                    <w:t>监测项目</w:t>
                  </w:r>
                </w:p>
              </w:tc>
            </w:tr>
            <w:tr w:rsidR="00664109" w:rsidRPr="001B2DC3" w:rsidTr="00664109">
              <w:trPr>
                <w:trHeight w:val="147"/>
                <w:jc w:val="center"/>
              </w:trPr>
              <w:tc>
                <w:tcPr>
                  <w:tcW w:w="686" w:type="pct"/>
                  <w:vAlign w:val="center"/>
                </w:tcPr>
                <w:p w:rsidR="00664109" w:rsidRPr="00664109" w:rsidRDefault="00664109" w:rsidP="001A1332">
                  <w:pPr>
                    <w:jc w:val="center"/>
                    <w:rPr>
                      <w:rFonts w:ascii="Times New Roman" w:eastAsia="宋体" w:hAnsi="Times New Roman"/>
                      <w:color w:val="000000"/>
                      <w:sz w:val="21"/>
                      <w:szCs w:val="21"/>
                    </w:rPr>
                  </w:pPr>
                  <w:r w:rsidRPr="00664109">
                    <w:rPr>
                      <w:rFonts w:ascii="Times New Roman" w:eastAsia="宋体" w:hAnsi="Times New Roman"/>
                      <w:color w:val="000000"/>
                      <w:sz w:val="21"/>
                      <w:szCs w:val="21"/>
                    </w:rPr>
                    <w:t>1#</w:t>
                  </w:r>
                </w:p>
              </w:tc>
              <w:tc>
                <w:tcPr>
                  <w:tcW w:w="1549" w:type="pct"/>
                  <w:vAlign w:val="center"/>
                </w:tcPr>
                <w:p w:rsidR="00664109" w:rsidRPr="00664109" w:rsidRDefault="00664109" w:rsidP="001A1332">
                  <w:pPr>
                    <w:jc w:val="center"/>
                    <w:rPr>
                      <w:rFonts w:ascii="Times New Roman" w:eastAsia="宋体" w:hAnsi="Times New Roman"/>
                      <w:sz w:val="21"/>
                      <w:szCs w:val="21"/>
                    </w:rPr>
                  </w:pPr>
                  <w:r w:rsidRPr="00664109">
                    <w:rPr>
                      <w:rFonts w:ascii="Times New Roman" w:eastAsia="宋体" w:hAnsi="宋体"/>
                      <w:sz w:val="21"/>
                      <w:szCs w:val="21"/>
                    </w:rPr>
                    <w:t>项目东南侧</w:t>
                  </w:r>
                  <w:r w:rsidRPr="00664109">
                    <w:rPr>
                      <w:rFonts w:ascii="Times New Roman" w:eastAsia="宋体" w:hAnsi="Times New Roman"/>
                      <w:sz w:val="21"/>
                      <w:szCs w:val="21"/>
                    </w:rPr>
                    <w:t>30m</w:t>
                  </w:r>
                  <w:r w:rsidRPr="00664109">
                    <w:rPr>
                      <w:rFonts w:ascii="Times New Roman" w:eastAsia="宋体" w:hAnsi="宋体"/>
                      <w:sz w:val="21"/>
                      <w:szCs w:val="21"/>
                    </w:rPr>
                    <w:t>处</w:t>
                  </w:r>
                </w:p>
              </w:tc>
              <w:tc>
                <w:tcPr>
                  <w:tcW w:w="2765" w:type="pct"/>
                </w:tcPr>
                <w:p w:rsidR="00664109" w:rsidRPr="00664109" w:rsidRDefault="00664109" w:rsidP="001A1332">
                  <w:pPr>
                    <w:jc w:val="center"/>
                    <w:rPr>
                      <w:rFonts w:ascii="Times New Roman" w:eastAsia="宋体" w:hAnsi="Times New Roman"/>
                      <w:sz w:val="21"/>
                      <w:szCs w:val="21"/>
                    </w:rPr>
                  </w:pPr>
                  <w:r w:rsidRPr="00664109">
                    <w:rPr>
                      <w:rFonts w:ascii="Times New Roman" w:eastAsia="宋体" w:hAnsi="宋体"/>
                      <w:sz w:val="21"/>
                      <w:szCs w:val="21"/>
                    </w:rPr>
                    <w:t>颗粒物、非甲烷总烃</w:t>
                  </w:r>
                </w:p>
              </w:tc>
            </w:tr>
            <w:tr w:rsidR="00664109" w:rsidRPr="001B2DC3" w:rsidTr="00664109">
              <w:trPr>
                <w:trHeight w:val="147"/>
                <w:jc w:val="center"/>
              </w:trPr>
              <w:tc>
                <w:tcPr>
                  <w:tcW w:w="686" w:type="pct"/>
                  <w:vAlign w:val="center"/>
                </w:tcPr>
                <w:p w:rsidR="00664109" w:rsidRPr="00664109" w:rsidRDefault="00664109" w:rsidP="001A1332">
                  <w:pPr>
                    <w:jc w:val="center"/>
                    <w:rPr>
                      <w:rFonts w:ascii="Times New Roman" w:eastAsia="宋体" w:hAnsi="Times New Roman"/>
                      <w:color w:val="000000"/>
                      <w:sz w:val="21"/>
                      <w:szCs w:val="21"/>
                    </w:rPr>
                  </w:pPr>
                  <w:r w:rsidRPr="00664109">
                    <w:rPr>
                      <w:rFonts w:ascii="Times New Roman" w:eastAsia="宋体" w:hAnsi="Times New Roman"/>
                      <w:color w:val="000000"/>
                      <w:sz w:val="21"/>
                      <w:szCs w:val="21"/>
                    </w:rPr>
                    <w:t>2#</w:t>
                  </w:r>
                </w:p>
              </w:tc>
              <w:tc>
                <w:tcPr>
                  <w:tcW w:w="1549" w:type="pct"/>
                  <w:vAlign w:val="center"/>
                </w:tcPr>
                <w:p w:rsidR="00664109" w:rsidRPr="00664109" w:rsidRDefault="00664109" w:rsidP="001A1332">
                  <w:pPr>
                    <w:jc w:val="center"/>
                    <w:rPr>
                      <w:rFonts w:ascii="Times New Roman" w:eastAsia="宋体" w:hAnsi="Times New Roman"/>
                      <w:sz w:val="21"/>
                      <w:szCs w:val="21"/>
                    </w:rPr>
                  </w:pPr>
                  <w:r w:rsidRPr="00664109">
                    <w:rPr>
                      <w:rFonts w:ascii="Times New Roman" w:eastAsia="宋体" w:hAnsi="宋体"/>
                      <w:sz w:val="21"/>
                      <w:szCs w:val="21"/>
                    </w:rPr>
                    <w:t>项目厂区</w:t>
                  </w:r>
                </w:p>
              </w:tc>
              <w:tc>
                <w:tcPr>
                  <w:tcW w:w="2765" w:type="pct"/>
                </w:tcPr>
                <w:p w:rsidR="00664109" w:rsidRPr="00664109" w:rsidRDefault="00664109" w:rsidP="001A1332">
                  <w:pPr>
                    <w:contextualSpacing/>
                    <w:jc w:val="center"/>
                    <w:rPr>
                      <w:rFonts w:ascii="Times New Roman" w:eastAsia="宋体" w:hAnsi="Times New Roman"/>
                      <w:sz w:val="21"/>
                      <w:szCs w:val="21"/>
                    </w:rPr>
                  </w:pPr>
                  <w:r w:rsidRPr="00664109">
                    <w:rPr>
                      <w:rFonts w:ascii="Times New Roman" w:eastAsia="宋体" w:hAnsi="宋体"/>
                      <w:sz w:val="21"/>
                      <w:szCs w:val="21"/>
                    </w:rPr>
                    <w:t>非甲烷总烃（排气口）</w:t>
                  </w:r>
                </w:p>
              </w:tc>
            </w:tr>
            <w:tr w:rsidR="00664109" w:rsidRPr="001B2DC3" w:rsidTr="00664109">
              <w:trPr>
                <w:trHeight w:val="147"/>
                <w:jc w:val="center"/>
              </w:trPr>
              <w:tc>
                <w:tcPr>
                  <w:tcW w:w="686" w:type="pct"/>
                  <w:vAlign w:val="center"/>
                </w:tcPr>
                <w:p w:rsidR="00664109" w:rsidRPr="00664109" w:rsidRDefault="00664109" w:rsidP="001A1332">
                  <w:pPr>
                    <w:jc w:val="center"/>
                    <w:rPr>
                      <w:rFonts w:ascii="Times New Roman" w:eastAsia="宋体" w:hAnsi="Times New Roman"/>
                      <w:color w:val="000000"/>
                      <w:sz w:val="21"/>
                      <w:szCs w:val="21"/>
                    </w:rPr>
                  </w:pPr>
                  <w:r w:rsidRPr="00664109">
                    <w:rPr>
                      <w:rFonts w:ascii="Times New Roman" w:eastAsia="宋体" w:hAnsi="Times New Roman"/>
                      <w:color w:val="000000"/>
                      <w:sz w:val="21"/>
                      <w:szCs w:val="21"/>
                    </w:rPr>
                    <w:t>3#</w:t>
                  </w:r>
                </w:p>
              </w:tc>
              <w:tc>
                <w:tcPr>
                  <w:tcW w:w="1549" w:type="pct"/>
                  <w:vAlign w:val="center"/>
                </w:tcPr>
                <w:p w:rsidR="00664109" w:rsidRPr="00664109" w:rsidRDefault="00664109" w:rsidP="001A1332">
                  <w:pPr>
                    <w:jc w:val="center"/>
                    <w:rPr>
                      <w:rFonts w:ascii="Times New Roman" w:eastAsia="宋体" w:hAnsi="Times New Roman"/>
                      <w:sz w:val="21"/>
                      <w:szCs w:val="21"/>
                    </w:rPr>
                  </w:pPr>
                  <w:r w:rsidRPr="00664109">
                    <w:rPr>
                      <w:rFonts w:ascii="Times New Roman" w:eastAsia="宋体" w:hAnsi="宋体"/>
                      <w:sz w:val="21"/>
                      <w:szCs w:val="21"/>
                    </w:rPr>
                    <w:t>项目西北侧</w:t>
                  </w:r>
                  <w:r w:rsidRPr="00664109">
                    <w:rPr>
                      <w:rFonts w:ascii="Times New Roman" w:eastAsia="宋体" w:hAnsi="Times New Roman"/>
                      <w:sz w:val="21"/>
                      <w:szCs w:val="21"/>
                    </w:rPr>
                    <w:t>30m</w:t>
                  </w:r>
                  <w:r w:rsidRPr="00664109">
                    <w:rPr>
                      <w:rFonts w:ascii="Times New Roman" w:eastAsia="宋体" w:hAnsi="宋体"/>
                      <w:sz w:val="21"/>
                      <w:szCs w:val="21"/>
                    </w:rPr>
                    <w:t>处</w:t>
                  </w:r>
                </w:p>
              </w:tc>
              <w:tc>
                <w:tcPr>
                  <w:tcW w:w="2765" w:type="pct"/>
                </w:tcPr>
                <w:p w:rsidR="00664109" w:rsidRPr="00664109" w:rsidRDefault="00664109" w:rsidP="001A1332">
                  <w:pPr>
                    <w:jc w:val="center"/>
                    <w:rPr>
                      <w:rFonts w:ascii="Times New Roman" w:eastAsia="宋体" w:hAnsi="Times New Roman"/>
                      <w:sz w:val="21"/>
                      <w:szCs w:val="21"/>
                    </w:rPr>
                  </w:pPr>
                  <w:r w:rsidRPr="00664109">
                    <w:rPr>
                      <w:rFonts w:ascii="Times New Roman" w:eastAsia="宋体" w:hAnsi="宋体"/>
                      <w:sz w:val="21"/>
                      <w:szCs w:val="21"/>
                    </w:rPr>
                    <w:t>颗粒物、非甲烷总烃</w:t>
                  </w:r>
                </w:p>
              </w:tc>
            </w:tr>
          </w:tbl>
          <w:p w:rsidR="00071BEB" w:rsidRDefault="007E769A">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w:t>
            </w:r>
            <w:r>
              <w:rPr>
                <w:rFonts w:ascii="Times New Roman" w:eastAsia="宋体" w:hAnsi="Times New Roman" w:hint="eastAsia"/>
                <w:kern w:val="2"/>
                <w:sz w:val="24"/>
                <w:szCs w:val="24"/>
              </w:rPr>
              <w:t>2</w:t>
            </w:r>
            <w:r>
              <w:rPr>
                <w:rFonts w:ascii="Times New Roman" w:eastAsia="宋体" w:hAnsi="Times New Roman" w:hint="eastAsia"/>
                <w:kern w:val="2"/>
                <w:sz w:val="24"/>
                <w:szCs w:val="24"/>
              </w:rPr>
              <w:t>）</w:t>
            </w:r>
            <w:r>
              <w:rPr>
                <w:rFonts w:ascii="Times New Roman" w:eastAsia="宋体" w:hAnsi="Times New Roman"/>
                <w:kern w:val="2"/>
                <w:sz w:val="24"/>
                <w:szCs w:val="24"/>
              </w:rPr>
              <w:t>监测项目</w:t>
            </w:r>
          </w:p>
          <w:p w:rsidR="00071BEB" w:rsidRDefault="007E769A">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污染因子：</w:t>
            </w:r>
            <w:r w:rsidR="00664109" w:rsidRPr="00664109">
              <w:rPr>
                <w:rFonts w:ascii="Times New Roman" w:eastAsia="宋体" w:hAnsi="Times New Roman" w:hint="eastAsia"/>
                <w:kern w:val="2"/>
                <w:sz w:val="24"/>
                <w:szCs w:val="24"/>
              </w:rPr>
              <w:t>颗粒物、非甲烷总烃</w:t>
            </w:r>
            <w:r>
              <w:rPr>
                <w:rFonts w:ascii="Times New Roman" w:eastAsia="宋体" w:hAnsi="Times New Roman" w:hint="eastAsia"/>
                <w:kern w:val="2"/>
                <w:sz w:val="24"/>
                <w:szCs w:val="24"/>
              </w:rPr>
              <w:t>。</w:t>
            </w:r>
          </w:p>
          <w:p w:rsidR="00071BEB" w:rsidRDefault="007E769A">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w:t>
            </w:r>
            <w:r>
              <w:rPr>
                <w:rFonts w:ascii="Times New Roman" w:eastAsia="宋体" w:hAnsi="Times New Roman" w:hint="eastAsia"/>
                <w:kern w:val="2"/>
                <w:sz w:val="24"/>
                <w:szCs w:val="24"/>
              </w:rPr>
              <w:t>3</w:t>
            </w:r>
            <w:r>
              <w:rPr>
                <w:rFonts w:ascii="Times New Roman" w:eastAsia="宋体" w:hAnsi="Times New Roman" w:hint="eastAsia"/>
                <w:kern w:val="2"/>
                <w:sz w:val="24"/>
                <w:szCs w:val="24"/>
              </w:rPr>
              <w:t>）监测时间及频率</w:t>
            </w:r>
          </w:p>
          <w:p w:rsidR="00664109" w:rsidRPr="00664109" w:rsidRDefault="00664109" w:rsidP="00664109">
            <w:pPr>
              <w:widowControl w:val="0"/>
              <w:adjustRightInd/>
              <w:snapToGrid/>
              <w:spacing w:after="0" w:line="360" w:lineRule="auto"/>
              <w:ind w:firstLineChars="200" w:firstLine="480"/>
              <w:jc w:val="both"/>
              <w:rPr>
                <w:rFonts w:ascii="Times New Roman" w:eastAsia="宋体" w:hAnsi="Times New Roman"/>
                <w:kern w:val="2"/>
                <w:sz w:val="24"/>
                <w:szCs w:val="24"/>
              </w:rPr>
            </w:pPr>
            <w:r w:rsidRPr="00664109">
              <w:rPr>
                <w:rFonts w:ascii="Times New Roman" w:eastAsia="宋体" w:hAnsi="Times New Roman" w:hint="eastAsia"/>
                <w:kern w:val="2"/>
                <w:sz w:val="24"/>
                <w:szCs w:val="24"/>
              </w:rPr>
              <w:t>依据《固定污染源监测质量保证与质量控制技术规范》</w:t>
            </w:r>
            <w:r w:rsidRPr="00664109">
              <w:rPr>
                <w:rFonts w:ascii="Times New Roman" w:eastAsia="宋体" w:hAnsi="Times New Roman"/>
                <w:kern w:val="2"/>
                <w:sz w:val="24"/>
                <w:szCs w:val="24"/>
              </w:rPr>
              <w:t>(HJ/T 373-</w:t>
            </w:r>
            <w:r w:rsidRPr="00664109">
              <w:rPr>
                <w:rFonts w:ascii="Times New Roman" w:eastAsia="宋体" w:hAnsi="Times New Roman" w:hint="eastAsia"/>
                <w:kern w:val="2"/>
                <w:sz w:val="24"/>
                <w:szCs w:val="24"/>
              </w:rPr>
              <w:t>20</w:t>
            </w:r>
            <w:r w:rsidRPr="00664109">
              <w:rPr>
                <w:rFonts w:ascii="Times New Roman" w:eastAsia="宋体" w:hAnsi="Times New Roman"/>
                <w:kern w:val="2"/>
                <w:sz w:val="24"/>
                <w:szCs w:val="24"/>
              </w:rPr>
              <w:t>07)</w:t>
            </w:r>
            <w:r w:rsidRPr="00664109">
              <w:rPr>
                <w:rFonts w:ascii="Times New Roman" w:eastAsia="宋体" w:hAnsi="Times New Roman" w:hint="eastAsia"/>
                <w:kern w:val="2"/>
                <w:sz w:val="24"/>
                <w:szCs w:val="24"/>
              </w:rPr>
              <w:t>中有关各项污染物数据统计的有效性规定、《环境影响评价技术导则》的有关规定要求进行。</w:t>
            </w:r>
          </w:p>
          <w:p w:rsidR="00664109" w:rsidRPr="00664109" w:rsidRDefault="00664109" w:rsidP="00664109">
            <w:pPr>
              <w:widowControl w:val="0"/>
              <w:adjustRightInd/>
              <w:snapToGrid/>
              <w:spacing w:after="0" w:line="360" w:lineRule="auto"/>
              <w:ind w:firstLineChars="200" w:firstLine="480"/>
              <w:jc w:val="both"/>
              <w:rPr>
                <w:rFonts w:ascii="Times New Roman" w:eastAsia="宋体" w:hAnsi="Times New Roman"/>
                <w:kern w:val="2"/>
                <w:sz w:val="24"/>
                <w:szCs w:val="24"/>
              </w:rPr>
            </w:pPr>
            <w:r w:rsidRPr="00664109">
              <w:rPr>
                <w:rFonts w:ascii="Times New Roman" w:eastAsia="宋体" w:hAnsi="Times New Roman" w:hint="eastAsia"/>
                <w:kern w:val="2"/>
                <w:sz w:val="24"/>
                <w:szCs w:val="24"/>
              </w:rPr>
              <w:t>各污染物</w:t>
            </w:r>
            <w:r w:rsidRPr="00664109">
              <w:rPr>
                <w:rFonts w:ascii="Times New Roman" w:eastAsia="宋体" w:hAnsi="Times New Roman"/>
                <w:kern w:val="2"/>
                <w:sz w:val="24"/>
                <w:szCs w:val="24"/>
              </w:rPr>
              <w:t>连续监测</w:t>
            </w:r>
            <w:r w:rsidRPr="00664109">
              <w:rPr>
                <w:rFonts w:ascii="Times New Roman" w:eastAsia="宋体" w:hAnsi="Times New Roman"/>
                <w:kern w:val="2"/>
                <w:sz w:val="24"/>
                <w:szCs w:val="24"/>
              </w:rPr>
              <w:t>2</w:t>
            </w:r>
            <w:r w:rsidRPr="00664109">
              <w:rPr>
                <w:rFonts w:ascii="Times New Roman" w:eastAsia="宋体" w:hAnsi="Times New Roman"/>
                <w:kern w:val="2"/>
                <w:sz w:val="24"/>
                <w:szCs w:val="24"/>
              </w:rPr>
              <w:t>天</w:t>
            </w:r>
            <w:r w:rsidRPr="00664109">
              <w:rPr>
                <w:rFonts w:ascii="Times New Roman" w:eastAsia="宋体" w:hAnsi="Times New Roman" w:hint="eastAsia"/>
                <w:kern w:val="2"/>
                <w:sz w:val="24"/>
                <w:szCs w:val="24"/>
              </w:rPr>
              <w:t>，</w:t>
            </w:r>
            <w:r w:rsidRPr="00664109">
              <w:rPr>
                <w:rFonts w:ascii="Times New Roman" w:eastAsia="宋体" w:hAnsi="Times New Roman"/>
                <w:kern w:val="2"/>
                <w:sz w:val="24"/>
                <w:szCs w:val="24"/>
              </w:rPr>
              <w:t>每天采样</w:t>
            </w:r>
            <w:r w:rsidRPr="00664109">
              <w:rPr>
                <w:rFonts w:ascii="Times New Roman" w:eastAsia="宋体" w:hAnsi="Times New Roman" w:hint="eastAsia"/>
                <w:kern w:val="2"/>
                <w:sz w:val="24"/>
                <w:szCs w:val="24"/>
              </w:rPr>
              <w:t>3</w:t>
            </w:r>
            <w:r w:rsidRPr="00664109">
              <w:rPr>
                <w:rFonts w:ascii="Times New Roman" w:eastAsia="宋体" w:hAnsi="Times New Roman"/>
                <w:kern w:val="2"/>
                <w:sz w:val="24"/>
                <w:szCs w:val="24"/>
              </w:rPr>
              <w:t>次。</w:t>
            </w:r>
          </w:p>
          <w:p w:rsidR="00071BEB" w:rsidRDefault="007E769A">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w:t>
            </w:r>
            <w:r>
              <w:rPr>
                <w:rFonts w:ascii="Times New Roman" w:eastAsia="宋体" w:hAnsi="Times New Roman" w:hint="eastAsia"/>
                <w:kern w:val="2"/>
                <w:sz w:val="24"/>
                <w:szCs w:val="24"/>
              </w:rPr>
              <w:t>4</w:t>
            </w:r>
            <w:r>
              <w:rPr>
                <w:rFonts w:ascii="Times New Roman" w:eastAsia="宋体" w:hAnsi="Times New Roman" w:hint="eastAsia"/>
                <w:kern w:val="2"/>
                <w:sz w:val="24"/>
                <w:szCs w:val="24"/>
              </w:rPr>
              <w:t>）监测方法</w:t>
            </w:r>
            <w:r>
              <w:rPr>
                <w:rFonts w:ascii="Times New Roman" w:eastAsia="宋体" w:hAnsi="Times New Roman" w:hint="eastAsia"/>
                <w:kern w:val="2"/>
                <w:sz w:val="24"/>
                <w:szCs w:val="24"/>
              </w:rPr>
              <w:t xml:space="preserve">                                                                                                                                                                                                </w:t>
            </w:r>
          </w:p>
          <w:p w:rsidR="00664109" w:rsidRPr="00664109" w:rsidRDefault="00664109" w:rsidP="00664109">
            <w:pPr>
              <w:widowControl w:val="0"/>
              <w:adjustRightInd/>
              <w:snapToGrid/>
              <w:spacing w:after="0" w:line="360" w:lineRule="auto"/>
              <w:ind w:firstLineChars="200" w:firstLine="480"/>
              <w:jc w:val="both"/>
              <w:rPr>
                <w:rFonts w:ascii="Times New Roman" w:eastAsia="宋体" w:hAnsi="Times New Roman"/>
                <w:kern w:val="2"/>
                <w:sz w:val="24"/>
                <w:szCs w:val="24"/>
              </w:rPr>
            </w:pPr>
            <w:r w:rsidRPr="00664109">
              <w:rPr>
                <w:rFonts w:ascii="Times New Roman" w:eastAsia="宋体" w:hAnsi="Times New Roman"/>
                <w:kern w:val="2"/>
                <w:sz w:val="24"/>
                <w:szCs w:val="24"/>
              </w:rPr>
              <w:t>按</w:t>
            </w:r>
            <w:r w:rsidRPr="00664109">
              <w:rPr>
                <w:rFonts w:ascii="Times New Roman" w:eastAsia="宋体" w:hAnsi="Times New Roman" w:hint="eastAsia"/>
                <w:kern w:val="2"/>
                <w:sz w:val="24"/>
                <w:szCs w:val="24"/>
              </w:rPr>
              <w:t>国家环境保护部颁布的</w:t>
            </w:r>
            <w:r w:rsidRPr="00664109">
              <w:rPr>
                <w:rFonts w:ascii="Times New Roman" w:eastAsia="宋体" w:hAnsi="Times New Roman"/>
                <w:kern w:val="2"/>
                <w:sz w:val="24"/>
                <w:szCs w:val="24"/>
              </w:rPr>
              <w:t>《空气和废气监测分析方法》（第四版</w:t>
            </w:r>
            <w:r w:rsidRPr="00664109">
              <w:rPr>
                <w:rFonts w:ascii="Times New Roman" w:eastAsia="宋体" w:hAnsi="Times New Roman" w:hint="eastAsia"/>
                <w:kern w:val="2"/>
                <w:sz w:val="24"/>
                <w:szCs w:val="24"/>
              </w:rPr>
              <w:t>增补版</w:t>
            </w:r>
            <w:r w:rsidRPr="00664109">
              <w:rPr>
                <w:rFonts w:ascii="Times New Roman" w:eastAsia="宋体" w:hAnsi="Times New Roman"/>
                <w:kern w:val="2"/>
                <w:sz w:val="24"/>
                <w:szCs w:val="24"/>
              </w:rPr>
              <w:t>）中有关分析方法进行。</w:t>
            </w:r>
          </w:p>
          <w:p w:rsidR="00071BEB" w:rsidRDefault="007E769A">
            <w:pPr>
              <w:widowControl w:val="0"/>
              <w:adjustRightInd/>
              <w:snapToGrid/>
              <w:spacing w:after="0" w:line="360" w:lineRule="auto"/>
              <w:ind w:firstLineChars="200" w:firstLine="482"/>
              <w:jc w:val="both"/>
              <w:rPr>
                <w:rFonts w:ascii="Times New Roman" w:eastAsia="宋体" w:hAnsi="Times New Roman"/>
                <w:b/>
                <w:kern w:val="2"/>
                <w:sz w:val="24"/>
                <w:szCs w:val="24"/>
              </w:rPr>
            </w:pPr>
            <w:r>
              <w:rPr>
                <w:rFonts w:ascii="Times New Roman" w:eastAsia="宋体" w:hAnsi="Times New Roman" w:hint="eastAsia"/>
                <w:b/>
                <w:kern w:val="2"/>
                <w:sz w:val="24"/>
                <w:szCs w:val="24"/>
              </w:rPr>
              <w:t>2</w:t>
            </w:r>
            <w:r>
              <w:rPr>
                <w:rFonts w:ascii="Times New Roman" w:eastAsia="宋体" w:hAnsi="Times New Roman" w:hint="eastAsia"/>
                <w:b/>
                <w:kern w:val="2"/>
                <w:sz w:val="24"/>
                <w:szCs w:val="24"/>
              </w:rPr>
              <w:t>、噪声监测</w:t>
            </w:r>
          </w:p>
          <w:p w:rsidR="00071BEB" w:rsidRDefault="007E769A">
            <w:pPr>
              <w:widowControl w:val="0"/>
              <w:adjustRightInd/>
              <w:snapToGrid/>
              <w:spacing w:after="0" w:line="360" w:lineRule="auto"/>
              <w:ind w:firstLineChars="150" w:firstLine="360"/>
              <w:jc w:val="both"/>
              <w:rPr>
                <w:rFonts w:ascii="Times New Roman" w:eastAsia="宋体" w:hAnsi="Times New Roman"/>
                <w:kern w:val="2"/>
                <w:sz w:val="24"/>
                <w:szCs w:val="24"/>
              </w:rPr>
            </w:pPr>
            <w:r>
              <w:rPr>
                <w:rFonts w:ascii="Times New Roman" w:eastAsia="宋体" w:hAnsi="Times New Roman"/>
                <w:kern w:val="2"/>
                <w:sz w:val="24"/>
                <w:szCs w:val="24"/>
              </w:rPr>
              <w:t>（</w:t>
            </w:r>
            <w:r>
              <w:rPr>
                <w:rFonts w:ascii="Times New Roman" w:eastAsia="宋体" w:hAnsi="Times New Roman"/>
                <w:kern w:val="2"/>
                <w:sz w:val="24"/>
                <w:szCs w:val="24"/>
              </w:rPr>
              <w:t>1</w:t>
            </w:r>
            <w:r>
              <w:rPr>
                <w:rFonts w:ascii="Times New Roman" w:eastAsia="宋体" w:hAnsi="Times New Roman"/>
                <w:kern w:val="2"/>
                <w:sz w:val="24"/>
                <w:szCs w:val="24"/>
              </w:rPr>
              <w:t>）监测点布设</w:t>
            </w:r>
          </w:p>
          <w:p w:rsidR="00071BEB" w:rsidRDefault="007E769A">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噪声</w:t>
            </w:r>
            <w:r>
              <w:rPr>
                <w:rFonts w:ascii="Times New Roman" w:eastAsia="宋体" w:hAnsi="Times New Roman"/>
                <w:kern w:val="2"/>
                <w:sz w:val="24"/>
                <w:szCs w:val="24"/>
              </w:rPr>
              <w:t>监测布设</w:t>
            </w:r>
            <w:r>
              <w:rPr>
                <w:rFonts w:ascii="Times New Roman" w:eastAsia="宋体" w:hAnsi="Times New Roman" w:hint="eastAsia"/>
                <w:kern w:val="2"/>
                <w:sz w:val="24"/>
                <w:szCs w:val="24"/>
              </w:rPr>
              <w:t>4</w:t>
            </w:r>
            <w:r>
              <w:rPr>
                <w:rFonts w:ascii="Times New Roman" w:eastAsia="宋体" w:hAnsi="Times New Roman"/>
                <w:kern w:val="2"/>
                <w:sz w:val="24"/>
                <w:szCs w:val="24"/>
              </w:rPr>
              <w:t>个监测点，分别</w:t>
            </w:r>
            <w:r>
              <w:rPr>
                <w:rFonts w:ascii="Times New Roman" w:eastAsia="宋体" w:hAnsi="Times New Roman" w:hint="eastAsia"/>
                <w:kern w:val="2"/>
                <w:sz w:val="24"/>
                <w:szCs w:val="24"/>
              </w:rPr>
              <w:t>布设在</w:t>
            </w:r>
            <w:r>
              <w:rPr>
                <w:rFonts w:ascii="Times New Roman" w:eastAsia="宋体" w:hAnsi="Times New Roman"/>
                <w:kern w:val="2"/>
                <w:sz w:val="24"/>
                <w:szCs w:val="24"/>
              </w:rPr>
              <w:t>项目东、南、西、北</w:t>
            </w:r>
            <w:r>
              <w:rPr>
                <w:rFonts w:ascii="Times New Roman" w:eastAsia="宋体" w:hAnsi="Times New Roman" w:hint="eastAsia"/>
                <w:kern w:val="2"/>
                <w:sz w:val="24"/>
                <w:szCs w:val="24"/>
              </w:rPr>
              <w:t>场界外</w:t>
            </w:r>
            <w:r>
              <w:rPr>
                <w:rFonts w:ascii="Times New Roman" w:eastAsia="宋体" w:hAnsi="Times New Roman" w:hint="eastAsia"/>
                <w:kern w:val="2"/>
                <w:sz w:val="24"/>
                <w:szCs w:val="24"/>
              </w:rPr>
              <w:t>1m</w:t>
            </w:r>
            <w:r>
              <w:rPr>
                <w:rFonts w:ascii="Times New Roman" w:eastAsia="宋体" w:hAnsi="Times New Roman" w:hint="eastAsia"/>
                <w:kern w:val="2"/>
                <w:sz w:val="24"/>
                <w:szCs w:val="24"/>
              </w:rPr>
              <w:t>处</w:t>
            </w:r>
            <w:r>
              <w:rPr>
                <w:rFonts w:ascii="Times New Roman" w:eastAsia="宋体" w:hAnsi="Times New Roman"/>
                <w:kern w:val="2"/>
                <w:sz w:val="24"/>
                <w:szCs w:val="24"/>
              </w:rPr>
              <w:t>。</w:t>
            </w:r>
          </w:p>
          <w:p w:rsidR="00071BEB" w:rsidRDefault="007E769A">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b/>
                <w:kern w:val="2"/>
                <w:sz w:val="21"/>
                <w:szCs w:val="21"/>
              </w:rPr>
              <w:t>表</w:t>
            </w:r>
            <w:r>
              <w:rPr>
                <w:rFonts w:ascii="Times New Roman" w:eastAsia="宋体" w:hAnsi="Times New Roman" w:hint="eastAsia"/>
                <w:b/>
                <w:kern w:val="2"/>
                <w:sz w:val="21"/>
                <w:szCs w:val="21"/>
              </w:rPr>
              <w:t>6-2</w:t>
            </w:r>
            <w:r>
              <w:rPr>
                <w:rFonts w:ascii="Times New Roman" w:eastAsia="宋体" w:hAnsi="Times New Roman"/>
                <w:b/>
                <w:kern w:val="2"/>
                <w:sz w:val="21"/>
                <w:szCs w:val="21"/>
              </w:rPr>
              <w:t xml:space="preserve">   </w:t>
            </w:r>
            <w:r>
              <w:rPr>
                <w:rFonts w:ascii="Times New Roman" w:eastAsia="宋体" w:hAnsi="Times New Roman" w:hint="eastAsia"/>
                <w:b/>
                <w:kern w:val="2"/>
                <w:sz w:val="21"/>
                <w:szCs w:val="21"/>
              </w:rPr>
              <w:t xml:space="preserve">  </w:t>
            </w:r>
            <w:r>
              <w:rPr>
                <w:rFonts w:ascii="Times New Roman" w:eastAsia="宋体" w:hAnsi="Times New Roman" w:hint="eastAsia"/>
                <w:b/>
                <w:kern w:val="2"/>
                <w:sz w:val="21"/>
                <w:szCs w:val="21"/>
              </w:rPr>
              <w:t>噪声</w:t>
            </w:r>
            <w:r>
              <w:rPr>
                <w:rFonts w:ascii="Times New Roman" w:eastAsia="宋体" w:hAnsi="Times New Roman"/>
                <w:b/>
                <w:kern w:val="2"/>
                <w:sz w:val="21"/>
                <w:szCs w:val="21"/>
              </w:rPr>
              <w:t>监测点名称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9"/>
              <w:gridCol w:w="2970"/>
              <w:gridCol w:w="2807"/>
            </w:tblGrid>
            <w:tr w:rsidR="00664109" w:rsidTr="00664109">
              <w:trPr>
                <w:trHeight w:val="255"/>
                <w:jc w:val="center"/>
              </w:trPr>
              <w:tc>
                <w:tcPr>
                  <w:tcW w:w="1518"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序号</w:t>
                  </w:r>
                </w:p>
              </w:tc>
              <w:tc>
                <w:tcPr>
                  <w:tcW w:w="1790"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监测点位</w:t>
                  </w:r>
                </w:p>
              </w:tc>
              <w:tc>
                <w:tcPr>
                  <w:tcW w:w="1693" w:type="pct"/>
                  <w:vAlign w:val="center"/>
                </w:tcPr>
                <w:p w:rsidR="00664109" w:rsidRDefault="00664109">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kern w:val="2"/>
                      <w:sz w:val="21"/>
                      <w:szCs w:val="21"/>
                    </w:rPr>
                    <w:t>备注</w:t>
                  </w:r>
                </w:p>
              </w:tc>
            </w:tr>
            <w:tr w:rsidR="00664109" w:rsidTr="00664109">
              <w:trPr>
                <w:trHeight w:val="270"/>
                <w:jc w:val="center"/>
              </w:trPr>
              <w:tc>
                <w:tcPr>
                  <w:tcW w:w="1518"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1#</w:t>
                  </w:r>
                </w:p>
              </w:tc>
              <w:tc>
                <w:tcPr>
                  <w:tcW w:w="1790"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边界东</w:t>
                  </w:r>
                </w:p>
              </w:tc>
              <w:tc>
                <w:tcPr>
                  <w:tcW w:w="1693" w:type="pct"/>
                  <w:vMerge w:val="restart"/>
                  <w:vAlign w:val="center"/>
                </w:tcPr>
                <w:p w:rsidR="00664109" w:rsidRDefault="00664109">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kern w:val="2"/>
                      <w:sz w:val="21"/>
                      <w:szCs w:val="21"/>
                    </w:rPr>
                    <w:t>场界外</w:t>
                  </w:r>
                  <w:r>
                    <w:rPr>
                      <w:rFonts w:ascii="Times New Roman" w:eastAsia="宋体" w:hAnsi="Times New Roman"/>
                      <w:kern w:val="2"/>
                      <w:sz w:val="21"/>
                      <w:szCs w:val="21"/>
                    </w:rPr>
                    <w:t>1m</w:t>
                  </w:r>
                </w:p>
              </w:tc>
            </w:tr>
            <w:tr w:rsidR="00664109" w:rsidTr="00664109">
              <w:trPr>
                <w:trHeight w:val="270"/>
                <w:jc w:val="center"/>
              </w:trPr>
              <w:tc>
                <w:tcPr>
                  <w:tcW w:w="1518"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2#</w:t>
                  </w:r>
                </w:p>
              </w:tc>
              <w:tc>
                <w:tcPr>
                  <w:tcW w:w="1790"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边界南</w:t>
                  </w:r>
                </w:p>
              </w:tc>
              <w:tc>
                <w:tcPr>
                  <w:tcW w:w="1693" w:type="pct"/>
                  <w:vMerge/>
                  <w:vAlign w:val="center"/>
                </w:tcPr>
                <w:p w:rsidR="00664109" w:rsidRDefault="00664109">
                  <w:pPr>
                    <w:widowControl w:val="0"/>
                    <w:adjustRightInd/>
                    <w:snapToGrid/>
                    <w:spacing w:after="0"/>
                    <w:jc w:val="center"/>
                    <w:rPr>
                      <w:rFonts w:ascii="Times New Roman" w:eastAsia="宋体" w:hAnsi="Times New Roman"/>
                      <w:kern w:val="2"/>
                      <w:sz w:val="21"/>
                      <w:szCs w:val="21"/>
                    </w:rPr>
                  </w:pPr>
                </w:p>
              </w:tc>
            </w:tr>
            <w:tr w:rsidR="00664109" w:rsidTr="00664109">
              <w:trPr>
                <w:trHeight w:val="270"/>
                <w:jc w:val="center"/>
              </w:trPr>
              <w:tc>
                <w:tcPr>
                  <w:tcW w:w="1518"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3#</w:t>
                  </w:r>
                </w:p>
              </w:tc>
              <w:tc>
                <w:tcPr>
                  <w:tcW w:w="1790"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边界西</w:t>
                  </w:r>
                </w:p>
              </w:tc>
              <w:tc>
                <w:tcPr>
                  <w:tcW w:w="1693" w:type="pct"/>
                  <w:vMerge/>
                  <w:vAlign w:val="center"/>
                </w:tcPr>
                <w:p w:rsidR="00664109" w:rsidRDefault="00664109">
                  <w:pPr>
                    <w:widowControl w:val="0"/>
                    <w:adjustRightInd/>
                    <w:snapToGrid/>
                    <w:spacing w:after="0"/>
                    <w:jc w:val="center"/>
                    <w:rPr>
                      <w:rFonts w:ascii="Times New Roman" w:eastAsia="宋体" w:hAnsi="Times New Roman"/>
                      <w:kern w:val="2"/>
                      <w:sz w:val="21"/>
                      <w:szCs w:val="21"/>
                    </w:rPr>
                  </w:pPr>
                </w:p>
              </w:tc>
            </w:tr>
            <w:tr w:rsidR="00664109" w:rsidTr="00664109">
              <w:trPr>
                <w:trHeight w:val="270"/>
                <w:jc w:val="center"/>
              </w:trPr>
              <w:tc>
                <w:tcPr>
                  <w:tcW w:w="1518"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4#</w:t>
                  </w:r>
                </w:p>
              </w:tc>
              <w:tc>
                <w:tcPr>
                  <w:tcW w:w="1790" w:type="pct"/>
                  <w:vAlign w:val="center"/>
                </w:tcPr>
                <w:p w:rsidR="00664109" w:rsidRDefault="00664109">
                  <w:pPr>
                    <w:adjustRightInd/>
                    <w:snapToGrid/>
                    <w:spacing w:after="0"/>
                    <w:jc w:val="center"/>
                    <w:rPr>
                      <w:rFonts w:ascii="Times New Roman" w:eastAsia="宋体" w:hAnsi="Times New Roman"/>
                      <w:kern w:val="2"/>
                      <w:sz w:val="21"/>
                      <w:szCs w:val="21"/>
                    </w:rPr>
                  </w:pPr>
                  <w:r>
                    <w:rPr>
                      <w:rFonts w:ascii="Times New Roman" w:eastAsia="宋体" w:hAnsi="Times New Roman"/>
                      <w:sz w:val="21"/>
                      <w:szCs w:val="21"/>
                    </w:rPr>
                    <w:t>边界北</w:t>
                  </w:r>
                </w:p>
              </w:tc>
              <w:tc>
                <w:tcPr>
                  <w:tcW w:w="1693" w:type="pct"/>
                  <w:vMerge/>
                  <w:vAlign w:val="center"/>
                </w:tcPr>
                <w:p w:rsidR="00664109" w:rsidRDefault="00664109">
                  <w:pPr>
                    <w:widowControl w:val="0"/>
                    <w:adjustRightInd/>
                    <w:snapToGrid/>
                    <w:spacing w:after="0"/>
                    <w:jc w:val="center"/>
                    <w:rPr>
                      <w:rFonts w:ascii="Times New Roman" w:eastAsia="宋体" w:hAnsi="Times New Roman"/>
                      <w:kern w:val="2"/>
                      <w:sz w:val="21"/>
                      <w:szCs w:val="21"/>
                    </w:rPr>
                  </w:pPr>
                </w:p>
              </w:tc>
            </w:tr>
          </w:tbl>
          <w:p w:rsidR="00071BEB" w:rsidRDefault="007E769A">
            <w:pPr>
              <w:widowControl w:val="0"/>
              <w:adjustRightInd/>
              <w:snapToGrid/>
              <w:spacing w:after="0" w:line="360" w:lineRule="auto"/>
              <w:ind w:firstLineChars="150" w:firstLine="360"/>
              <w:rPr>
                <w:rFonts w:ascii="Times New Roman" w:eastAsia="宋体" w:hAnsi="Times New Roman"/>
                <w:kern w:val="2"/>
                <w:sz w:val="24"/>
                <w:szCs w:val="24"/>
              </w:rPr>
            </w:pPr>
            <w:r>
              <w:rPr>
                <w:rFonts w:ascii="Times New Roman" w:eastAsia="宋体" w:hAnsi="Times New Roman"/>
                <w:kern w:val="2"/>
                <w:sz w:val="24"/>
                <w:szCs w:val="24"/>
              </w:rPr>
              <w:t>（</w:t>
            </w:r>
            <w:r>
              <w:rPr>
                <w:rFonts w:ascii="Times New Roman" w:eastAsia="宋体" w:hAnsi="Times New Roman"/>
                <w:kern w:val="2"/>
                <w:sz w:val="24"/>
                <w:szCs w:val="24"/>
              </w:rPr>
              <w:t>2</w:t>
            </w:r>
            <w:r>
              <w:rPr>
                <w:rFonts w:ascii="Times New Roman" w:eastAsia="宋体" w:hAnsi="Times New Roman"/>
                <w:kern w:val="2"/>
                <w:sz w:val="24"/>
                <w:szCs w:val="24"/>
              </w:rPr>
              <w:t>）监测频率</w:t>
            </w:r>
          </w:p>
          <w:p w:rsidR="00071BEB" w:rsidRDefault="007E769A">
            <w:pPr>
              <w:widowControl w:val="0"/>
              <w:adjustRightInd/>
              <w:snapToGrid/>
              <w:spacing w:after="0" w:line="360" w:lineRule="auto"/>
              <w:ind w:firstLineChars="200" w:firstLine="480"/>
              <w:rPr>
                <w:rFonts w:ascii="Times New Roman" w:eastAsia="宋体" w:hAnsi="Times New Roman"/>
                <w:kern w:val="2"/>
                <w:sz w:val="24"/>
                <w:szCs w:val="24"/>
              </w:rPr>
            </w:pPr>
            <w:r>
              <w:rPr>
                <w:rFonts w:ascii="Times New Roman" w:eastAsia="宋体" w:hAnsi="Times New Roman"/>
                <w:kern w:val="2"/>
                <w:sz w:val="24"/>
                <w:szCs w:val="24"/>
              </w:rPr>
              <w:t>每天昼、夜间</w:t>
            </w:r>
            <w:r>
              <w:rPr>
                <w:rFonts w:ascii="Times New Roman" w:eastAsia="宋体" w:hAnsi="Times New Roman" w:hint="eastAsia"/>
                <w:kern w:val="2"/>
                <w:sz w:val="24"/>
                <w:szCs w:val="24"/>
              </w:rPr>
              <w:t>各</w:t>
            </w:r>
            <w:r>
              <w:rPr>
                <w:rFonts w:ascii="Times New Roman" w:eastAsia="宋体" w:hAnsi="Times New Roman"/>
                <w:kern w:val="2"/>
                <w:sz w:val="24"/>
                <w:szCs w:val="24"/>
              </w:rPr>
              <w:t>监测一次等效连续</w:t>
            </w:r>
            <w:r>
              <w:rPr>
                <w:rFonts w:ascii="Times New Roman" w:eastAsia="宋体" w:hAnsi="Times New Roman"/>
                <w:kern w:val="2"/>
                <w:sz w:val="24"/>
                <w:szCs w:val="24"/>
              </w:rPr>
              <w:t>A</w:t>
            </w:r>
            <w:r>
              <w:rPr>
                <w:rFonts w:ascii="Times New Roman" w:eastAsia="宋体" w:hAnsi="Times New Roman"/>
                <w:kern w:val="2"/>
                <w:sz w:val="24"/>
                <w:szCs w:val="24"/>
              </w:rPr>
              <w:t>声级，连续监测</w:t>
            </w:r>
            <w:r>
              <w:rPr>
                <w:rFonts w:ascii="Times New Roman" w:eastAsia="宋体" w:hAnsi="Times New Roman" w:hint="eastAsia"/>
                <w:kern w:val="2"/>
                <w:sz w:val="24"/>
                <w:szCs w:val="24"/>
              </w:rPr>
              <w:t>2</w:t>
            </w:r>
            <w:r>
              <w:rPr>
                <w:rFonts w:ascii="Times New Roman" w:eastAsia="宋体" w:hAnsi="Times New Roman"/>
                <w:kern w:val="2"/>
                <w:sz w:val="24"/>
                <w:szCs w:val="24"/>
              </w:rPr>
              <w:t>天。</w:t>
            </w:r>
          </w:p>
          <w:p w:rsidR="00071BEB" w:rsidRDefault="007E769A">
            <w:pPr>
              <w:widowControl w:val="0"/>
              <w:adjustRightInd/>
              <w:snapToGrid/>
              <w:spacing w:after="0" w:line="360" w:lineRule="auto"/>
              <w:ind w:firstLineChars="150" w:firstLine="360"/>
              <w:rPr>
                <w:rFonts w:ascii="Times New Roman" w:eastAsia="宋体" w:hAnsi="Times New Roman"/>
                <w:kern w:val="2"/>
                <w:sz w:val="24"/>
                <w:szCs w:val="24"/>
              </w:rPr>
            </w:pPr>
            <w:r>
              <w:rPr>
                <w:rFonts w:ascii="Times New Roman" w:eastAsia="宋体" w:hAnsi="Times New Roman"/>
                <w:kern w:val="2"/>
                <w:sz w:val="24"/>
                <w:szCs w:val="24"/>
              </w:rPr>
              <w:t>（</w:t>
            </w:r>
            <w:r>
              <w:rPr>
                <w:rFonts w:ascii="Times New Roman" w:eastAsia="宋体" w:hAnsi="Times New Roman"/>
                <w:kern w:val="2"/>
                <w:sz w:val="24"/>
                <w:szCs w:val="24"/>
              </w:rPr>
              <w:t>3</w:t>
            </w:r>
            <w:r>
              <w:rPr>
                <w:rFonts w:ascii="Times New Roman" w:eastAsia="宋体" w:hAnsi="Times New Roman"/>
                <w:kern w:val="2"/>
                <w:sz w:val="24"/>
                <w:szCs w:val="24"/>
              </w:rPr>
              <w:t>）监测方法</w:t>
            </w:r>
          </w:p>
          <w:p w:rsidR="00071BEB" w:rsidRDefault="007E769A">
            <w:pPr>
              <w:adjustRightInd/>
              <w:snapToGrid/>
              <w:spacing w:after="0" w:line="360" w:lineRule="auto"/>
              <w:ind w:firstLineChars="200" w:firstLine="480"/>
              <w:rPr>
                <w:rFonts w:ascii="Times New Roman" w:eastAsiaTheme="minorEastAsia" w:hAnsi="Times New Roman"/>
                <w:sz w:val="24"/>
                <w:szCs w:val="24"/>
              </w:rPr>
            </w:pPr>
            <w:r>
              <w:rPr>
                <w:rFonts w:ascii="Times New Roman" w:eastAsia="宋体" w:hAnsi="Times New Roman"/>
                <w:kern w:val="2"/>
                <w:sz w:val="24"/>
                <w:szCs w:val="24"/>
              </w:rPr>
              <w:lastRenderedPageBreak/>
              <w:t>按</w:t>
            </w:r>
            <w:r>
              <w:rPr>
                <w:rFonts w:ascii="Times New Roman" w:eastAsia="宋体" w:hAnsi="Times New Roman" w:hint="eastAsia"/>
                <w:kern w:val="2"/>
                <w:sz w:val="24"/>
                <w:szCs w:val="24"/>
              </w:rPr>
              <w:t>《工业企业厂界环境噪声排放标准》（</w:t>
            </w:r>
            <w:r>
              <w:rPr>
                <w:rFonts w:ascii="Times New Roman" w:eastAsia="宋体" w:hAnsi="Times New Roman" w:hint="eastAsia"/>
                <w:kern w:val="2"/>
                <w:sz w:val="24"/>
                <w:szCs w:val="24"/>
              </w:rPr>
              <w:t>GB12348-2008</w:t>
            </w:r>
            <w:r>
              <w:rPr>
                <w:rFonts w:ascii="Times New Roman" w:eastAsia="宋体" w:hAnsi="Times New Roman" w:hint="eastAsia"/>
                <w:kern w:val="2"/>
                <w:sz w:val="24"/>
                <w:szCs w:val="24"/>
              </w:rPr>
              <w:t>）执行。</w:t>
            </w:r>
          </w:p>
          <w:p w:rsidR="00071BEB" w:rsidRDefault="00664109">
            <w:pPr>
              <w:spacing w:after="0" w:line="360" w:lineRule="auto"/>
              <w:jc w:val="center"/>
              <w:rPr>
                <w:rFonts w:ascii="Times New Roman" w:eastAsiaTheme="minorEastAsia" w:hAnsi="Times New Roman"/>
                <w:b/>
                <w:sz w:val="21"/>
                <w:szCs w:val="24"/>
              </w:rPr>
            </w:pPr>
            <w:r>
              <w:rPr>
                <w:rFonts w:ascii="Times New Roman" w:eastAsiaTheme="minorEastAsia" w:hAnsi="Times New Roman" w:hint="eastAsia"/>
                <w:b/>
                <w:noProof/>
                <w:sz w:val="21"/>
                <w:szCs w:val="24"/>
              </w:rPr>
              <w:drawing>
                <wp:inline distT="0" distB="0" distL="0" distR="0">
                  <wp:extent cx="5267325" cy="2895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67325" cy="2895600"/>
                          </a:xfrm>
                          <a:prstGeom prst="rect">
                            <a:avLst/>
                          </a:prstGeom>
                          <a:noFill/>
                          <a:ln w="9525">
                            <a:noFill/>
                            <a:miter lim="800000"/>
                            <a:headEnd/>
                            <a:tailEnd/>
                          </a:ln>
                        </pic:spPr>
                      </pic:pic>
                    </a:graphicData>
                  </a:graphic>
                </wp:inline>
              </w:drawing>
            </w:r>
            <w:r w:rsidR="007E769A">
              <w:rPr>
                <w:rFonts w:ascii="Times New Roman" w:eastAsiaTheme="minorEastAsia" w:hAnsi="Times New Roman" w:hint="eastAsia"/>
                <w:b/>
                <w:sz w:val="21"/>
                <w:szCs w:val="24"/>
              </w:rPr>
              <w:t>项目验收监测点位图</w:t>
            </w: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071BEB" w:rsidRDefault="00071BEB" w:rsidP="000B18D9">
            <w:pPr>
              <w:spacing w:beforeLines="20" w:line="360" w:lineRule="auto"/>
              <w:rPr>
                <w:rFonts w:ascii="Times New Roman" w:eastAsiaTheme="minorEastAsia" w:hAnsi="Times New Roman"/>
                <w:sz w:val="24"/>
                <w:szCs w:val="24"/>
              </w:rPr>
            </w:pPr>
          </w:p>
          <w:p w:rsidR="00664109" w:rsidRDefault="00664109" w:rsidP="00664109">
            <w:pPr>
              <w:pStyle w:val="2"/>
              <w:ind w:firstLine="480"/>
            </w:pPr>
          </w:p>
          <w:p w:rsidR="00664109" w:rsidRDefault="00664109" w:rsidP="00664109"/>
          <w:p w:rsidR="00664109" w:rsidRPr="00664109" w:rsidRDefault="00664109" w:rsidP="00664109"/>
        </w:tc>
      </w:tr>
    </w:tbl>
    <w:p w:rsidR="00664109" w:rsidRDefault="00664109">
      <w:pPr>
        <w:spacing w:after="0" w:line="360" w:lineRule="auto"/>
        <w:rPr>
          <w:rFonts w:eastAsia="仿宋_GB2312"/>
          <w:b/>
          <w:color w:val="000000"/>
          <w:sz w:val="28"/>
          <w:szCs w:val="21"/>
        </w:rPr>
      </w:pPr>
    </w:p>
    <w:p w:rsidR="00071BEB" w:rsidRDefault="007E769A">
      <w:pPr>
        <w:spacing w:after="0" w:line="360" w:lineRule="auto"/>
        <w:rPr>
          <w:rFonts w:eastAsia="仿宋_GB2312"/>
          <w:b/>
          <w:color w:val="000000"/>
          <w:sz w:val="28"/>
          <w:szCs w:val="21"/>
        </w:rPr>
      </w:pPr>
      <w:r>
        <w:rPr>
          <w:rFonts w:eastAsia="仿宋_GB2312" w:hint="eastAsia"/>
          <w:b/>
          <w:color w:val="000000"/>
          <w:sz w:val="28"/>
          <w:szCs w:val="21"/>
        </w:rPr>
        <w:lastRenderedPageBreak/>
        <w:t>七、验收监测结果</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0"/>
      </w:tblGrid>
      <w:tr w:rsidR="00071BEB" w:rsidTr="00C42C9F">
        <w:trPr>
          <w:trHeight w:val="2257"/>
          <w:jc w:val="center"/>
        </w:trPr>
        <w:tc>
          <w:tcPr>
            <w:tcW w:w="8330" w:type="dxa"/>
            <w:tcBorders>
              <w:top w:val="single" w:sz="4" w:space="0" w:color="auto"/>
              <w:left w:val="single" w:sz="4" w:space="0" w:color="auto"/>
              <w:bottom w:val="single" w:sz="4" w:space="0" w:color="auto"/>
              <w:right w:val="single" w:sz="4" w:space="0" w:color="auto"/>
            </w:tcBorders>
          </w:tcPr>
          <w:p w:rsidR="00071BEB" w:rsidRDefault="007E769A">
            <w:pPr>
              <w:adjustRightInd/>
              <w:snapToGrid/>
              <w:spacing w:after="0" w:line="360" w:lineRule="auto"/>
              <w:rPr>
                <w:rFonts w:ascii="Times New Roman" w:eastAsia="宋体" w:hAnsi="Times New Roman"/>
                <w:b/>
                <w:color w:val="000000"/>
                <w:sz w:val="24"/>
                <w:szCs w:val="21"/>
              </w:rPr>
            </w:pPr>
            <w:r>
              <w:rPr>
                <w:rFonts w:ascii="Times New Roman" w:eastAsia="宋体" w:hAnsi="Times New Roman"/>
                <w:b/>
                <w:color w:val="000000"/>
                <w:sz w:val="24"/>
                <w:szCs w:val="21"/>
              </w:rPr>
              <w:t>1</w:t>
            </w:r>
            <w:r>
              <w:rPr>
                <w:rFonts w:ascii="Times New Roman" w:eastAsia="宋体" w:hAnsi="Times New Roman"/>
                <w:b/>
                <w:color w:val="000000"/>
                <w:sz w:val="24"/>
                <w:szCs w:val="21"/>
              </w:rPr>
              <w:t>、验收监测期间生产工况记录：</w:t>
            </w:r>
          </w:p>
          <w:p w:rsidR="00071BEB" w:rsidRDefault="007E769A">
            <w:pPr>
              <w:widowControl w:val="0"/>
              <w:adjustRightInd/>
              <w:snapToGrid/>
              <w:spacing w:after="0" w:line="360" w:lineRule="auto"/>
              <w:ind w:firstLineChars="200" w:firstLine="480"/>
              <w:jc w:val="both"/>
              <w:rPr>
                <w:rFonts w:ascii="Times New Roman" w:eastAsia="宋体" w:hAnsi="Times New Roman"/>
                <w:color w:val="000000" w:themeColor="text1"/>
                <w:kern w:val="2"/>
                <w:sz w:val="24"/>
                <w:szCs w:val="24"/>
              </w:rPr>
            </w:pPr>
            <w:r>
              <w:rPr>
                <w:rFonts w:ascii="Times New Roman" w:eastAsia="宋体" w:hAnsi="Times New Roman"/>
                <w:color w:val="000000" w:themeColor="text1"/>
                <w:kern w:val="2"/>
                <w:sz w:val="24"/>
                <w:szCs w:val="24"/>
              </w:rPr>
              <w:t>在验收监测期间，记录生产负荷。生产负荷达到</w:t>
            </w:r>
            <w:r>
              <w:rPr>
                <w:rFonts w:ascii="Times New Roman" w:eastAsia="宋体" w:hAnsi="Times New Roman"/>
                <w:color w:val="000000" w:themeColor="text1"/>
                <w:kern w:val="2"/>
                <w:sz w:val="24"/>
                <w:szCs w:val="24"/>
              </w:rPr>
              <w:t>70%</w:t>
            </w:r>
            <w:r>
              <w:rPr>
                <w:rFonts w:ascii="Times New Roman" w:eastAsia="宋体" w:hAnsi="Times New Roman"/>
                <w:color w:val="000000" w:themeColor="text1"/>
                <w:kern w:val="2"/>
                <w:sz w:val="24"/>
                <w:szCs w:val="24"/>
              </w:rPr>
              <w:t>以上时，进行现场采样和测试，生产负荷小于</w:t>
            </w:r>
            <w:r>
              <w:rPr>
                <w:rFonts w:ascii="Times New Roman" w:eastAsia="宋体" w:hAnsi="Times New Roman"/>
                <w:color w:val="000000" w:themeColor="text1"/>
                <w:kern w:val="2"/>
                <w:sz w:val="24"/>
                <w:szCs w:val="24"/>
              </w:rPr>
              <w:t>70%</w:t>
            </w:r>
            <w:r>
              <w:rPr>
                <w:rFonts w:ascii="Times New Roman" w:eastAsia="宋体" w:hAnsi="Times New Roman"/>
                <w:color w:val="000000" w:themeColor="text1"/>
                <w:kern w:val="2"/>
                <w:sz w:val="24"/>
                <w:szCs w:val="24"/>
              </w:rPr>
              <w:t>时，立即通知现场监测人员停止操作，以保证监测数据的有效性和准确性。</w:t>
            </w:r>
          </w:p>
          <w:p w:rsidR="00071BEB" w:rsidRDefault="007E769A">
            <w:pPr>
              <w:widowControl w:val="0"/>
              <w:adjustRightInd/>
              <w:snapToGrid/>
              <w:spacing w:after="0" w:line="360" w:lineRule="auto"/>
              <w:ind w:firstLineChars="200" w:firstLine="480"/>
              <w:jc w:val="both"/>
              <w:rPr>
                <w:rFonts w:ascii="Times New Roman" w:eastAsia="宋体" w:hAnsi="Times New Roman"/>
                <w:color w:val="000000"/>
                <w:sz w:val="21"/>
                <w:szCs w:val="21"/>
              </w:rPr>
            </w:pPr>
            <w:r>
              <w:rPr>
                <w:rFonts w:ascii="Times New Roman" w:eastAsia="宋体" w:hAnsi="Times New Roman"/>
                <w:color w:val="000000" w:themeColor="text1"/>
                <w:kern w:val="2"/>
                <w:sz w:val="24"/>
                <w:szCs w:val="24"/>
              </w:rPr>
              <w:t>验收监测期间，相关设备处于稳定运行状态，均具备验收监测条件。</w:t>
            </w:r>
          </w:p>
        </w:tc>
      </w:tr>
      <w:tr w:rsidR="00071BEB" w:rsidTr="00C42C9F">
        <w:trPr>
          <w:trHeight w:val="617"/>
          <w:jc w:val="center"/>
        </w:trPr>
        <w:tc>
          <w:tcPr>
            <w:tcW w:w="8330" w:type="dxa"/>
            <w:tcBorders>
              <w:top w:val="single" w:sz="4" w:space="0" w:color="auto"/>
              <w:left w:val="single" w:sz="4" w:space="0" w:color="auto"/>
              <w:bottom w:val="single" w:sz="4" w:space="0" w:color="auto"/>
              <w:right w:val="single" w:sz="4" w:space="0" w:color="auto"/>
            </w:tcBorders>
          </w:tcPr>
          <w:p w:rsidR="00071BEB" w:rsidRDefault="007E769A" w:rsidP="000B18D9">
            <w:pPr>
              <w:spacing w:beforeLines="50" w:after="0" w:line="360" w:lineRule="auto"/>
              <w:rPr>
                <w:rFonts w:ascii="Times New Roman" w:eastAsia="宋体" w:hAnsi="Times New Roman"/>
                <w:b/>
                <w:bCs/>
                <w:sz w:val="24"/>
                <w:szCs w:val="24"/>
              </w:rPr>
            </w:pPr>
            <w:r>
              <w:rPr>
                <w:rFonts w:ascii="Times New Roman" w:eastAsia="宋体" w:hAnsi="Times New Roman"/>
                <w:b/>
                <w:bCs/>
                <w:sz w:val="24"/>
                <w:szCs w:val="24"/>
              </w:rPr>
              <w:t>2</w:t>
            </w:r>
            <w:r>
              <w:rPr>
                <w:rFonts w:ascii="Times New Roman" w:eastAsia="宋体" w:hAnsi="Times New Roman"/>
                <w:b/>
                <w:bCs/>
                <w:sz w:val="24"/>
                <w:szCs w:val="24"/>
              </w:rPr>
              <w:t>、验收监测结果：</w:t>
            </w:r>
          </w:p>
          <w:p w:rsidR="00071BEB" w:rsidRDefault="007E769A">
            <w:pPr>
              <w:adjustRightInd/>
              <w:snapToGrid/>
              <w:spacing w:after="0" w:line="360" w:lineRule="auto"/>
              <w:ind w:firstLineChars="20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）废气监测</w:t>
            </w:r>
          </w:p>
          <w:p w:rsidR="00071BEB" w:rsidRDefault="007E769A">
            <w:pPr>
              <w:adjustRightInd/>
              <w:snapToGrid/>
              <w:spacing w:after="0" w:line="360" w:lineRule="auto"/>
              <w:ind w:firstLineChars="200" w:firstLine="480"/>
              <w:rPr>
                <w:rFonts w:ascii="Times New Roman" w:eastAsia="宋体" w:hAnsi="Times New Roman"/>
                <w:sz w:val="24"/>
                <w:szCs w:val="24"/>
              </w:rPr>
            </w:pPr>
            <w:r>
              <w:rPr>
                <w:rFonts w:ascii="Times New Roman" w:eastAsia="宋体" w:hAnsi="Times New Roman"/>
                <w:sz w:val="24"/>
                <w:szCs w:val="24"/>
              </w:rPr>
              <w:t>本项目运营过程废气监测结果见表</w:t>
            </w:r>
            <w:r>
              <w:rPr>
                <w:rFonts w:ascii="Times New Roman" w:eastAsia="宋体" w:hAnsi="Times New Roman"/>
                <w:sz w:val="24"/>
                <w:szCs w:val="24"/>
              </w:rPr>
              <w:t>7-1</w:t>
            </w:r>
            <w:r>
              <w:rPr>
                <w:rFonts w:ascii="Times New Roman" w:eastAsia="宋体" w:hAnsi="Times New Roman"/>
                <w:sz w:val="24"/>
                <w:szCs w:val="24"/>
              </w:rPr>
              <w:t>。</w:t>
            </w:r>
          </w:p>
          <w:p w:rsidR="00071BEB" w:rsidRDefault="007E769A">
            <w:pPr>
              <w:adjustRightInd/>
              <w:snapToGrid/>
              <w:spacing w:after="0"/>
              <w:jc w:val="center"/>
              <w:rPr>
                <w:rFonts w:ascii="Times New Roman" w:eastAsia="宋体" w:hAnsi="Times New Roman"/>
                <w:b/>
                <w:bCs/>
                <w:sz w:val="21"/>
                <w:szCs w:val="21"/>
              </w:rPr>
            </w:pPr>
            <w:r>
              <w:rPr>
                <w:rFonts w:ascii="Times New Roman" w:eastAsia="宋体" w:hAnsi="Times New Roman"/>
                <w:b/>
                <w:bCs/>
                <w:sz w:val="21"/>
                <w:szCs w:val="21"/>
              </w:rPr>
              <w:t>表</w:t>
            </w:r>
            <w:r>
              <w:rPr>
                <w:rFonts w:ascii="Times New Roman" w:eastAsia="宋体" w:hAnsi="Times New Roman"/>
                <w:b/>
                <w:bCs/>
                <w:sz w:val="21"/>
                <w:szCs w:val="21"/>
              </w:rPr>
              <w:t xml:space="preserve">7-1  </w:t>
            </w:r>
            <w:r w:rsidR="00C42C9F">
              <w:rPr>
                <w:rFonts w:ascii="Times New Roman" w:eastAsia="宋体" w:hAnsi="Times New Roman" w:hint="eastAsia"/>
                <w:b/>
                <w:bCs/>
                <w:sz w:val="21"/>
                <w:szCs w:val="21"/>
              </w:rPr>
              <w:t>颗粒物</w:t>
            </w:r>
            <w:r>
              <w:rPr>
                <w:rFonts w:ascii="Times New Roman" w:eastAsia="宋体" w:hAnsi="Times New Roman"/>
                <w:b/>
                <w:bCs/>
                <w:sz w:val="21"/>
                <w:szCs w:val="21"/>
              </w:rPr>
              <w:t>监测结果一览表</w:t>
            </w:r>
            <w:r>
              <w:rPr>
                <w:rFonts w:ascii="Times New Roman" w:eastAsia="宋体" w:hAnsi="Times New Roman" w:hint="eastAsia"/>
                <w:b/>
                <w:bCs/>
                <w:sz w:val="21"/>
                <w:szCs w:val="21"/>
              </w:rPr>
              <w:t xml:space="preserve">       </w:t>
            </w:r>
            <w:r>
              <w:rPr>
                <w:rFonts w:ascii="Times New Roman" w:eastAsia="宋体" w:hAnsi="Times New Roman" w:hint="eastAsia"/>
                <w:b/>
                <w:bCs/>
                <w:sz w:val="21"/>
                <w:szCs w:val="21"/>
              </w:rPr>
              <w:t>单位：</w:t>
            </w:r>
            <w:r>
              <w:rPr>
                <w:rFonts w:ascii="Times New Roman" w:eastAsia="宋体" w:hAnsi="Times New Roman" w:hint="eastAsia"/>
                <w:b/>
                <w:bCs/>
                <w:sz w:val="21"/>
                <w:szCs w:val="21"/>
              </w:rPr>
              <w:t>mg/m</w:t>
            </w:r>
            <w:r>
              <w:rPr>
                <w:rFonts w:ascii="Times New Roman" w:eastAsia="宋体" w:hAnsi="Times New Roman" w:hint="eastAsia"/>
                <w:b/>
                <w:bCs/>
                <w:sz w:val="21"/>
                <w:szCs w:val="21"/>
                <w:vertAlign w:val="superscript"/>
              </w:rPr>
              <w:t>3</w:t>
            </w:r>
          </w:p>
          <w:tbl>
            <w:tblPr>
              <w:tblStyle w:val="a9"/>
              <w:tblW w:w="5000" w:type="pct"/>
              <w:tblLook w:val="04A0"/>
            </w:tblPr>
            <w:tblGrid>
              <w:gridCol w:w="2028"/>
              <w:gridCol w:w="2028"/>
              <w:gridCol w:w="2029"/>
              <w:gridCol w:w="2029"/>
            </w:tblGrid>
            <w:tr w:rsidR="00C42C9F" w:rsidTr="00C42C9F">
              <w:tc>
                <w:tcPr>
                  <w:tcW w:w="2500" w:type="pct"/>
                  <w:gridSpan w:val="2"/>
                </w:tcPr>
                <w:p w:rsidR="00C42C9F" w:rsidRDefault="00C42C9F">
                  <w:pPr>
                    <w:pStyle w:val="2"/>
                    <w:adjustRightInd/>
                    <w:snapToGrid/>
                    <w:spacing w:after="0" w:line="240" w:lineRule="auto"/>
                    <w:ind w:firstLineChars="0" w:firstLine="0"/>
                    <w:rPr>
                      <w:rFonts w:hAnsi="宋体" w:cs="宋体"/>
                      <w:sz w:val="21"/>
                      <w:szCs w:val="21"/>
                    </w:rPr>
                  </w:pPr>
                  <w:r>
                    <w:rPr>
                      <w:rFonts w:hint="eastAsia"/>
                      <w:sz w:val="21"/>
                      <w:szCs w:val="21"/>
                    </w:rPr>
                    <w:t xml:space="preserve">     </w:t>
                  </w:r>
                  <w:r>
                    <w:rPr>
                      <w:rFonts w:hAnsi="宋体" w:cs="宋体" w:hint="eastAsia"/>
                      <w:sz w:val="21"/>
                      <w:szCs w:val="21"/>
                    </w:rPr>
                    <w:t xml:space="preserve">       项目 </w:t>
                  </w:r>
                </w:p>
                <w:p w:rsidR="00C42C9F" w:rsidRDefault="00C42C9F">
                  <w:pPr>
                    <w:adjustRightInd/>
                    <w:snapToGrid/>
                    <w:ind w:firstLineChars="200" w:firstLine="420"/>
                    <w:rPr>
                      <w:sz w:val="21"/>
                      <w:szCs w:val="21"/>
                    </w:rPr>
                  </w:pPr>
                  <w:r>
                    <w:rPr>
                      <w:rFonts w:ascii="宋体" w:eastAsia="宋体" w:hAnsi="宋体" w:cs="宋体" w:hint="eastAsia"/>
                      <w:sz w:val="21"/>
                      <w:szCs w:val="21"/>
                    </w:rPr>
                    <w:t>时间</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项目区东</w:t>
                  </w:r>
                  <w:r>
                    <w:rPr>
                      <w:rFonts w:ascii="Times New Roman" w:eastAsia="宋体" w:hAnsi="Times New Roman" w:hint="eastAsia"/>
                      <w:sz w:val="21"/>
                      <w:szCs w:val="21"/>
                    </w:rPr>
                    <w:t>南</w:t>
                  </w:r>
                  <w:r>
                    <w:rPr>
                      <w:rFonts w:ascii="Times New Roman" w:eastAsia="宋体" w:hAnsi="Times New Roman"/>
                      <w:sz w:val="21"/>
                      <w:szCs w:val="21"/>
                    </w:rPr>
                    <w:t>侧</w:t>
                  </w:r>
                  <w:r>
                    <w:rPr>
                      <w:rFonts w:ascii="Times New Roman" w:eastAsia="宋体" w:hAnsi="Times New Roman" w:hint="eastAsia"/>
                      <w:sz w:val="21"/>
                      <w:szCs w:val="21"/>
                    </w:rPr>
                    <w:t>30m</w:t>
                  </w:r>
                </w:p>
              </w:tc>
              <w:tc>
                <w:tcPr>
                  <w:tcW w:w="1250" w:type="pct"/>
                  <w:vAlign w:val="center"/>
                </w:tcPr>
                <w:p w:rsidR="00C42C9F" w:rsidRDefault="00C42C9F" w:rsidP="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项目区</w:t>
                  </w:r>
                  <w:r>
                    <w:rPr>
                      <w:rFonts w:ascii="Times New Roman" w:eastAsia="宋体" w:hAnsi="Times New Roman" w:hint="eastAsia"/>
                      <w:sz w:val="21"/>
                      <w:szCs w:val="21"/>
                    </w:rPr>
                    <w:t>西北</w:t>
                  </w:r>
                  <w:r>
                    <w:rPr>
                      <w:rFonts w:ascii="Times New Roman" w:eastAsia="宋体" w:hAnsi="Times New Roman"/>
                      <w:sz w:val="21"/>
                      <w:szCs w:val="21"/>
                    </w:rPr>
                    <w:t>侧</w:t>
                  </w:r>
                  <w:r>
                    <w:rPr>
                      <w:rFonts w:ascii="Times New Roman" w:eastAsia="宋体" w:hAnsi="Times New Roman" w:hint="eastAsia"/>
                      <w:sz w:val="21"/>
                      <w:szCs w:val="21"/>
                    </w:rPr>
                    <w:t>30</w:t>
                  </w:r>
                </w:p>
              </w:tc>
            </w:tr>
            <w:tr w:rsidR="00C42C9F" w:rsidTr="00C42C9F">
              <w:tc>
                <w:tcPr>
                  <w:tcW w:w="1250" w:type="pct"/>
                  <w:vMerge w:val="restar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2019</w:t>
                  </w:r>
                  <w:r>
                    <w:rPr>
                      <w:rFonts w:ascii="Times New Roman" w:eastAsia="宋体" w:hAnsi="Times New Roman"/>
                      <w:sz w:val="21"/>
                      <w:szCs w:val="21"/>
                    </w:rPr>
                    <w:t>年</w:t>
                  </w:r>
                </w:p>
                <w:p w:rsidR="00C42C9F" w:rsidRDefault="00C42C9F" w:rsidP="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sz w:val="21"/>
                      <w:szCs w:val="21"/>
                    </w:rPr>
                    <w:t>月</w:t>
                  </w:r>
                  <w:r>
                    <w:rPr>
                      <w:rFonts w:ascii="Times New Roman" w:eastAsia="宋体" w:hAnsi="Times New Roman" w:hint="eastAsia"/>
                      <w:sz w:val="21"/>
                      <w:szCs w:val="21"/>
                    </w:rPr>
                    <w:t>3</w:t>
                  </w:r>
                  <w:r>
                    <w:rPr>
                      <w:rFonts w:ascii="Times New Roman" w:eastAsia="宋体" w:hAnsi="Times New Roman"/>
                      <w:sz w:val="21"/>
                      <w:szCs w:val="21"/>
                    </w:rPr>
                    <w:t>日</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一</w:t>
                  </w:r>
                  <w:r>
                    <w:rPr>
                      <w:rFonts w:ascii="Times New Roman" w:eastAsia="宋体" w:hAnsi="Times New Roman"/>
                      <w:sz w:val="21"/>
                      <w:szCs w:val="21"/>
                    </w:rPr>
                    <w:t>次</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0.321</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0.411</w:t>
                  </w:r>
                </w:p>
              </w:tc>
            </w:tr>
            <w:tr w:rsidR="00C42C9F" w:rsidTr="00C42C9F">
              <w:tc>
                <w:tcPr>
                  <w:tcW w:w="1250" w:type="pct"/>
                  <w:vMerge/>
                </w:tcPr>
                <w:p w:rsidR="00C42C9F" w:rsidRDefault="00C42C9F">
                  <w:pPr>
                    <w:pStyle w:val="2"/>
                    <w:adjustRightInd/>
                    <w:snapToGrid/>
                    <w:spacing w:after="0" w:line="240" w:lineRule="auto"/>
                    <w:ind w:firstLineChars="0" w:firstLine="0"/>
                    <w:rPr>
                      <w:rFonts w:ascii="Times New Roman"/>
                      <w:sz w:val="21"/>
                      <w:szCs w:val="21"/>
                    </w:rPr>
                  </w:pP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二</w:t>
                  </w:r>
                  <w:r>
                    <w:rPr>
                      <w:rFonts w:ascii="Times New Roman" w:eastAsia="宋体" w:hAnsi="Times New Roman"/>
                      <w:sz w:val="21"/>
                      <w:szCs w:val="21"/>
                    </w:rPr>
                    <w:t>次</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0.258</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0.526</w:t>
                  </w:r>
                </w:p>
              </w:tc>
            </w:tr>
            <w:tr w:rsidR="00C42C9F" w:rsidTr="00C42C9F">
              <w:tc>
                <w:tcPr>
                  <w:tcW w:w="1250" w:type="pct"/>
                  <w:vMerge/>
                </w:tcPr>
                <w:p w:rsidR="00C42C9F" w:rsidRDefault="00C42C9F">
                  <w:pPr>
                    <w:pStyle w:val="2"/>
                    <w:adjustRightInd/>
                    <w:snapToGrid/>
                    <w:spacing w:after="0" w:line="240" w:lineRule="auto"/>
                    <w:ind w:firstLineChars="0" w:firstLine="0"/>
                    <w:rPr>
                      <w:rFonts w:ascii="Times New Roman"/>
                      <w:sz w:val="21"/>
                      <w:szCs w:val="21"/>
                    </w:rPr>
                  </w:pP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三</w:t>
                  </w:r>
                  <w:r>
                    <w:rPr>
                      <w:rFonts w:ascii="Times New Roman" w:eastAsia="宋体" w:hAnsi="Times New Roman"/>
                      <w:sz w:val="21"/>
                      <w:szCs w:val="21"/>
                    </w:rPr>
                    <w:t>次</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0.411</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0.474</w:t>
                  </w:r>
                </w:p>
              </w:tc>
            </w:tr>
            <w:tr w:rsidR="00C42C9F" w:rsidTr="00C42C9F">
              <w:tc>
                <w:tcPr>
                  <w:tcW w:w="1250" w:type="pct"/>
                  <w:vMerge w:val="restar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2019</w:t>
                  </w:r>
                  <w:r>
                    <w:rPr>
                      <w:rFonts w:ascii="Times New Roman" w:eastAsia="宋体" w:hAnsi="Times New Roman"/>
                      <w:sz w:val="21"/>
                      <w:szCs w:val="21"/>
                    </w:rPr>
                    <w:t>年</w:t>
                  </w:r>
                </w:p>
                <w:p w:rsidR="00C42C9F" w:rsidRDefault="00C42C9F" w:rsidP="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sz w:val="21"/>
                      <w:szCs w:val="21"/>
                    </w:rPr>
                    <w:t>月</w:t>
                  </w:r>
                  <w:r>
                    <w:rPr>
                      <w:rFonts w:ascii="Times New Roman" w:eastAsia="宋体" w:hAnsi="Times New Roman" w:hint="eastAsia"/>
                      <w:sz w:val="21"/>
                      <w:szCs w:val="21"/>
                    </w:rPr>
                    <w:t>4</w:t>
                  </w:r>
                  <w:r>
                    <w:rPr>
                      <w:rFonts w:ascii="Times New Roman" w:eastAsia="宋体" w:hAnsi="Times New Roman"/>
                      <w:sz w:val="21"/>
                      <w:szCs w:val="21"/>
                    </w:rPr>
                    <w:t>日</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一</w:t>
                  </w:r>
                  <w:r>
                    <w:rPr>
                      <w:rFonts w:ascii="Times New Roman" w:eastAsia="宋体" w:hAnsi="Times New Roman"/>
                      <w:sz w:val="21"/>
                      <w:szCs w:val="21"/>
                    </w:rPr>
                    <w:t>次</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0.296</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0.568</w:t>
                  </w:r>
                </w:p>
              </w:tc>
            </w:tr>
            <w:tr w:rsidR="00C42C9F" w:rsidTr="00C42C9F">
              <w:tc>
                <w:tcPr>
                  <w:tcW w:w="1250" w:type="pct"/>
                  <w:vMerge/>
                </w:tcPr>
                <w:p w:rsidR="00C42C9F" w:rsidRDefault="00C42C9F">
                  <w:pPr>
                    <w:pStyle w:val="2"/>
                    <w:adjustRightInd/>
                    <w:snapToGrid/>
                    <w:spacing w:after="0" w:line="240" w:lineRule="auto"/>
                    <w:ind w:firstLineChars="0" w:firstLine="0"/>
                    <w:rPr>
                      <w:rFonts w:ascii="Times New Roman"/>
                      <w:sz w:val="21"/>
                      <w:szCs w:val="21"/>
                    </w:rPr>
                  </w:pP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二</w:t>
                  </w:r>
                  <w:r>
                    <w:rPr>
                      <w:rFonts w:ascii="Times New Roman" w:eastAsia="宋体" w:hAnsi="Times New Roman"/>
                      <w:sz w:val="21"/>
                      <w:szCs w:val="21"/>
                    </w:rPr>
                    <w:t>次</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0.358</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0.601</w:t>
                  </w:r>
                </w:p>
              </w:tc>
            </w:tr>
            <w:tr w:rsidR="00C42C9F" w:rsidTr="00C42C9F">
              <w:tc>
                <w:tcPr>
                  <w:tcW w:w="1250" w:type="pct"/>
                  <w:vMerge/>
                </w:tcPr>
                <w:p w:rsidR="00C42C9F" w:rsidRDefault="00C42C9F">
                  <w:pPr>
                    <w:pStyle w:val="2"/>
                    <w:adjustRightInd/>
                    <w:snapToGrid/>
                    <w:spacing w:after="0" w:line="240" w:lineRule="auto"/>
                    <w:ind w:firstLineChars="0" w:firstLine="0"/>
                    <w:rPr>
                      <w:rFonts w:ascii="Times New Roman"/>
                      <w:sz w:val="21"/>
                      <w:szCs w:val="21"/>
                    </w:rPr>
                  </w:pP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三</w:t>
                  </w:r>
                  <w:r>
                    <w:rPr>
                      <w:rFonts w:ascii="Times New Roman" w:eastAsia="宋体" w:hAnsi="Times New Roman"/>
                      <w:sz w:val="21"/>
                      <w:szCs w:val="21"/>
                    </w:rPr>
                    <w:t>次</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0.304</w:t>
                  </w:r>
                </w:p>
              </w:tc>
              <w:tc>
                <w:tcPr>
                  <w:tcW w:w="1250" w:type="pct"/>
                  <w:vAlign w:val="center"/>
                </w:tcPr>
                <w:p w:rsidR="00C42C9F" w:rsidRDefault="00C42C9F">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0.469</w:t>
                  </w:r>
                </w:p>
              </w:tc>
            </w:tr>
          </w:tbl>
          <w:p w:rsidR="00C42C9F" w:rsidRDefault="00C42C9F" w:rsidP="00C42C9F">
            <w:pPr>
              <w:adjustRightInd/>
              <w:snapToGrid/>
              <w:spacing w:after="0"/>
              <w:jc w:val="center"/>
              <w:rPr>
                <w:rFonts w:ascii="Times New Roman" w:eastAsia="宋体" w:hAnsi="Times New Roman"/>
                <w:b/>
                <w:bCs/>
                <w:sz w:val="21"/>
                <w:szCs w:val="21"/>
              </w:rPr>
            </w:pPr>
            <w:r>
              <w:rPr>
                <w:rFonts w:ascii="Times New Roman" w:eastAsia="宋体" w:hAnsi="Times New Roman"/>
                <w:b/>
                <w:bCs/>
                <w:sz w:val="21"/>
                <w:szCs w:val="21"/>
              </w:rPr>
              <w:t>表</w:t>
            </w:r>
            <w:r>
              <w:rPr>
                <w:rFonts w:ascii="Times New Roman" w:eastAsia="宋体" w:hAnsi="Times New Roman"/>
                <w:b/>
                <w:bCs/>
                <w:sz w:val="21"/>
                <w:szCs w:val="21"/>
              </w:rPr>
              <w:t>7-</w:t>
            </w:r>
            <w:r>
              <w:rPr>
                <w:rFonts w:ascii="Times New Roman" w:eastAsia="宋体" w:hAnsi="Times New Roman" w:hint="eastAsia"/>
                <w:b/>
                <w:bCs/>
                <w:sz w:val="21"/>
                <w:szCs w:val="21"/>
              </w:rPr>
              <w:t>2</w:t>
            </w:r>
            <w:r>
              <w:rPr>
                <w:rFonts w:ascii="Times New Roman" w:eastAsia="宋体" w:hAnsi="Times New Roman"/>
                <w:b/>
                <w:bCs/>
                <w:sz w:val="21"/>
                <w:szCs w:val="21"/>
              </w:rPr>
              <w:t xml:space="preserve">  </w:t>
            </w:r>
            <w:r>
              <w:rPr>
                <w:rFonts w:ascii="Times New Roman" w:eastAsia="宋体" w:hAnsi="Times New Roman" w:hint="eastAsia"/>
                <w:b/>
                <w:bCs/>
                <w:sz w:val="21"/>
                <w:szCs w:val="21"/>
              </w:rPr>
              <w:t>非甲烷总烃</w:t>
            </w:r>
            <w:r>
              <w:rPr>
                <w:rFonts w:ascii="Times New Roman" w:eastAsia="宋体" w:hAnsi="Times New Roman"/>
                <w:b/>
                <w:bCs/>
                <w:sz w:val="21"/>
                <w:szCs w:val="21"/>
              </w:rPr>
              <w:t>监测结果一览表</w:t>
            </w:r>
            <w:r>
              <w:rPr>
                <w:rFonts w:ascii="Times New Roman" w:eastAsia="宋体" w:hAnsi="Times New Roman" w:hint="eastAsia"/>
                <w:b/>
                <w:bCs/>
                <w:sz w:val="21"/>
                <w:szCs w:val="21"/>
              </w:rPr>
              <w:t xml:space="preserve">       </w:t>
            </w:r>
            <w:r>
              <w:rPr>
                <w:rFonts w:ascii="Times New Roman" w:eastAsia="宋体" w:hAnsi="Times New Roman" w:hint="eastAsia"/>
                <w:b/>
                <w:bCs/>
                <w:sz w:val="21"/>
                <w:szCs w:val="21"/>
              </w:rPr>
              <w:t>单位：</w:t>
            </w:r>
            <w:r>
              <w:rPr>
                <w:rFonts w:ascii="Times New Roman" w:eastAsia="宋体" w:hAnsi="Times New Roman" w:hint="eastAsia"/>
                <w:b/>
                <w:bCs/>
                <w:sz w:val="21"/>
                <w:szCs w:val="21"/>
              </w:rPr>
              <w:t>mg/m</w:t>
            </w:r>
            <w:r>
              <w:rPr>
                <w:rFonts w:ascii="Times New Roman" w:eastAsia="宋体" w:hAnsi="Times New Roman" w:hint="eastAsia"/>
                <w:b/>
                <w:bCs/>
                <w:sz w:val="21"/>
                <w:szCs w:val="21"/>
                <w:vertAlign w:val="superscript"/>
              </w:rPr>
              <w:t>3</w:t>
            </w:r>
          </w:p>
          <w:tbl>
            <w:tblPr>
              <w:tblStyle w:val="a9"/>
              <w:tblW w:w="5000" w:type="pct"/>
              <w:tblLook w:val="04A0"/>
            </w:tblPr>
            <w:tblGrid>
              <w:gridCol w:w="1623"/>
              <w:gridCol w:w="910"/>
              <w:gridCol w:w="2050"/>
              <w:gridCol w:w="1908"/>
              <w:gridCol w:w="1623"/>
            </w:tblGrid>
            <w:tr w:rsidR="00C42C9F" w:rsidTr="00C42C9F">
              <w:tc>
                <w:tcPr>
                  <w:tcW w:w="1561" w:type="pct"/>
                  <w:gridSpan w:val="2"/>
                </w:tcPr>
                <w:p w:rsidR="00C42C9F" w:rsidRDefault="00C42C9F" w:rsidP="001A1332">
                  <w:pPr>
                    <w:pStyle w:val="2"/>
                    <w:adjustRightInd/>
                    <w:snapToGrid/>
                    <w:spacing w:after="0" w:line="240" w:lineRule="auto"/>
                    <w:ind w:firstLineChars="0" w:firstLine="0"/>
                    <w:rPr>
                      <w:rFonts w:hAnsi="宋体" w:cs="宋体"/>
                      <w:sz w:val="21"/>
                      <w:szCs w:val="21"/>
                    </w:rPr>
                  </w:pPr>
                  <w:r>
                    <w:rPr>
                      <w:rFonts w:hint="eastAsia"/>
                      <w:sz w:val="21"/>
                      <w:szCs w:val="21"/>
                    </w:rPr>
                    <w:t xml:space="preserve">     </w:t>
                  </w:r>
                  <w:r>
                    <w:rPr>
                      <w:rFonts w:hAnsi="宋体" w:cs="宋体" w:hint="eastAsia"/>
                      <w:sz w:val="21"/>
                      <w:szCs w:val="21"/>
                    </w:rPr>
                    <w:t xml:space="preserve">       项目 </w:t>
                  </w:r>
                </w:p>
                <w:p w:rsidR="00C42C9F" w:rsidRDefault="00C42C9F" w:rsidP="001A1332">
                  <w:pPr>
                    <w:adjustRightInd/>
                    <w:snapToGrid/>
                    <w:ind w:firstLineChars="200" w:firstLine="420"/>
                    <w:rPr>
                      <w:sz w:val="21"/>
                      <w:szCs w:val="21"/>
                    </w:rPr>
                  </w:pPr>
                  <w:r>
                    <w:rPr>
                      <w:rFonts w:ascii="宋体" w:eastAsia="宋体" w:hAnsi="宋体" w:cs="宋体" w:hint="eastAsia"/>
                      <w:sz w:val="21"/>
                      <w:szCs w:val="21"/>
                    </w:rPr>
                    <w:t>时间</w:t>
                  </w:r>
                </w:p>
              </w:tc>
              <w:tc>
                <w:tcPr>
                  <w:tcW w:w="1263"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项目区东</w:t>
                  </w:r>
                  <w:r>
                    <w:rPr>
                      <w:rFonts w:ascii="Times New Roman" w:eastAsia="宋体" w:hAnsi="Times New Roman" w:hint="eastAsia"/>
                      <w:sz w:val="21"/>
                      <w:szCs w:val="21"/>
                    </w:rPr>
                    <w:t>南</w:t>
                  </w:r>
                  <w:r>
                    <w:rPr>
                      <w:rFonts w:ascii="Times New Roman" w:eastAsia="宋体" w:hAnsi="Times New Roman"/>
                      <w:sz w:val="21"/>
                      <w:szCs w:val="21"/>
                    </w:rPr>
                    <w:t>侧</w:t>
                  </w:r>
                  <w:r>
                    <w:rPr>
                      <w:rFonts w:ascii="Times New Roman" w:eastAsia="宋体" w:hAnsi="Times New Roman" w:hint="eastAsia"/>
                      <w:sz w:val="21"/>
                      <w:szCs w:val="21"/>
                    </w:rPr>
                    <w:t>30m</w:t>
                  </w:r>
                </w:p>
              </w:tc>
              <w:tc>
                <w:tcPr>
                  <w:tcW w:w="1176"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排气口</w:t>
                  </w:r>
                </w:p>
              </w:tc>
              <w:tc>
                <w:tcPr>
                  <w:tcW w:w="1000"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项目区</w:t>
                  </w:r>
                  <w:r>
                    <w:rPr>
                      <w:rFonts w:ascii="Times New Roman" w:eastAsia="宋体" w:hAnsi="Times New Roman" w:hint="eastAsia"/>
                      <w:sz w:val="21"/>
                      <w:szCs w:val="21"/>
                    </w:rPr>
                    <w:t>西北</w:t>
                  </w:r>
                  <w:r>
                    <w:rPr>
                      <w:rFonts w:ascii="Times New Roman" w:eastAsia="宋体" w:hAnsi="Times New Roman"/>
                      <w:sz w:val="21"/>
                      <w:szCs w:val="21"/>
                    </w:rPr>
                    <w:t>侧</w:t>
                  </w:r>
                  <w:r>
                    <w:rPr>
                      <w:rFonts w:ascii="Times New Roman" w:eastAsia="宋体" w:hAnsi="Times New Roman" w:hint="eastAsia"/>
                      <w:sz w:val="21"/>
                      <w:szCs w:val="21"/>
                    </w:rPr>
                    <w:t>30</w:t>
                  </w:r>
                </w:p>
              </w:tc>
            </w:tr>
            <w:tr w:rsidR="00C42C9F" w:rsidTr="00150641">
              <w:tc>
                <w:tcPr>
                  <w:tcW w:w="1000" w:type="pct"/>
                  <w:vMerge w:val="restar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2019</w:t>
                  </w:r>
                  <w:r>
                    <w:rPr>
                      <w:rFonts w:ascii="Times New Roman" w:eastAsia="宋体" w:hAnsi="Times New Roman"/>
                      <w:sz w:val="21"/>
                      <w:szCs w:val="21"/>
                    </w:rPr>
                    <w:t>年</w:t>
                  </w:r>
                </w:p>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sz w:val="21"/>
                      <w:szCs w:val="21"/>
                    </w:rPr>
                    <w:t>月</w:t>
                  </w:r>
                  <w:r>
                    <w:rPr>
                      <w:rFonts w:ascii="Times New Roman" w:eastAsia="宋体" w:hAnsi="Times New Roman" w:hint="eastAsia"/>
                      <w:sz w:val="21"/>
                      <w:szCs w:val="21"/>
                    </w:rPr>
                    <w:t>3</w:t>
                  </w:r>
                  <w:r>
                    <w:rPr>
                      <w:rFonts w:ascii="Times New Roman" w:eastAsia="宋体" w:hAnsi="Times New Roman"/>
                      <w:sz w:val="21"/>
                      <w:szCs w:val="21"/>
                    </w:rPr>
                    <w:t>日</w:t>
                  </w:r>
                </w:p>
              </w:tc>
              <w:tc>
                <w:tcPr>
                  <w:tcW w:w="561"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一</w:t>
                  </w:r>
                  <w:r>
                    <w:rPr>
                      <w:rFonts w:ascii="Times New Roman" w:eastAsia="宋体" w:hAnsi="Times New Roman"/>
                      <w:sz w:val="21"/>
                      <w:szCs w:val="21"/>
                    </w:rPr>
                    <w:t>次</w:t>
                  </w:r>
                </w:p>
              </w:tc>
              <w:tc>
                <w:tcPr>
                  <w:tcW w:w="1263"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1.24</w:t>
                  </w:r>
                </w:p>
              </w:tc>
              <w:tc>
                <w:tcPr>
                  <w:tcW w:w="1176"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5.33</w:t>
                  </w:r>
                </w:p>
              </w:tc>
              <w:tc>
                <w:tcPr>
                  <w:tcW w:w="1000"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0.97</w:t>
                  </w:r>
                </w:p>
              </w:tc>
            </w:tr>
            <w:tr w:rsidR="00C42C9F" w:rsidTr="00150641">
              <w:tc>
                <w:tcPr>
                  <w:tcW w:w="1000" w:type="pct"/>
                  <w:vMerge/>
                </w:tcPr>
                <w:p w:rsidR="00C42C9F" w:rsidRDefault="00C42C9F" w:rsidP="001A1332">
                  <w:pPr>
                    <w:pStyle w:val="2"/>
                    <w:adjustRightInd/>
                    <w:snapToGrid/>
                    <w:spacing w:after="0" w:line="240" w:lineRule="auto"/>
                    <w:ind w:firstLineChars="0" w:firstLine="0"/>
                    <w:rPr>
                      <w:rFonts w:ascii="Times New Roman"/>
                      <w:sz w:val="21"/>
                      <w:szCs w:val="21"/>
                    </w:rPr>
                  </w:pPr>
                </w:p>
              </w:tc>
              <w:tc>
                <w:tcPr>
                  <w:tcW w:w="561"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二</w:t>
                  </w:r>
                  <w:r>
                    <w:rPr>
                      <w:rFonts w:ascii="Times New Roman" w:eastAsia="宋体" w:hAnsi="Times New Roman"/>
                      <w:sz w:val="21"/>
                      <w:szCs w:val="21"/>
                    </w:rPr>
                    <w:t>次</w:t>
                  </w:r>
                </w:p>
              </w:tc>
              <w:tc>
                <w:tcPr>
                  <w:tcW w:w="1263"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0.86</w:t>
                  </w:r>
                </w:p>
              </w:tc>
              <w:tc>
                <w:tcPr>
                  <w:tcW w:w="1176"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6.01</w:t>
                  </w:r>
                </w:p>
              </w:tc>
              <w:tc>
                <w:tcPr>
                  <w:tcW w:w="1000"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1.24</w:t>
                  </w:r>
                </w:p>
              </w:tc>
            </w:tr>
            <w:tr w:rsidR="00C42C9F" w:rsidTr="00150641">
              <w:tc>
                <w:tcPr>
                  <w:tcW w:w="1000" w:type="pct"/>
                  <w:vMerge/>
                </w:tcPr>
                <w:p w:rsidR="00C42C9F" w:rsidRDefault="00C42C9F" w:rsidP="001A1332">
                  <w:pPr>
                    <w:pStyle w:val="2"/>
                    <w:adjustRightInd/>
                    <w:snapToGrid/>
                    <w:spacing w:after="0" w:line="240" w:lineRule="auto"/>
                    <w:ind w:firstLineChars="0" w:firstLine="0"/>
                    <w:rPr>
                      <w:rFonts w:ascii="Times New Roman"/>
                      <w:sz w:val="21"/>
                      <w:szCs w:val="21"/>
                    </w:rPr>
                  </w:pPr>
                </w:p>
              </w:tc>
              <w:tc>
                <w:tcPr>
                  <w:tcW w:w="561"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三</w:t>
                  </w:r>
                  <w:r>
                    <w:rPr>
                      <w:rFonts w:ascii="Times New Roman" w:eastAsia="宋体" w:hAnsi="Times New Roman"/>
                      <w:sz w:val="21"/>
                      <w:szCs w:val="21"/>
                    </w:rPr>
                    <w:t>次</w:t>
                  </w:r>
                </w:p>
              </w:tc>
              <w:tc>
                <w:tcPr>
                  <w:tcW w:w="1263"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1.11</w:t>
                  </w:r>
                </w:p>
              </w:tc>
              <w:tc>
                <w:tcPr>
                  <w:tcW w:w="1176"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7.24</w:t>
                  </w:r>
                </w:p>
              </w:tc>
              <w:tc>
                <w:tcPr>
                  <w:tcW w:w="1000"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1.17</w:t>
                  </w:r>
                </w:p>
              </w:tc>
            </w:tr>
            <w:tr w:rsidR="00C42C9F" w:rsidTr="00150641">
              <w:tc>
                <w:tcPr>
                  <w:tcW w:w="1000" w:type="pct"/>
                  <w:vMerge w:val="restar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2019</w:t>
                  </w:r>
                  <w:r>
                    <w:rPr>
                      <w:rFonts w:ascii="Times New Roman" w:eastAsia="宋体" w:hAnsi="Times New Roman"/>
                      <w:sz w:val="21"/>
                      <w:szCs w:val="21"/>
                    </w:rPr>
                    <w:t>年</w:t>
                  </w:r>
                </w:p>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sz w:val="21"/>
                      <w:szCs w:val="21"/>
                    </w:rPr>
                    <w:t>月</w:t>
                  </w:r>
                  <w:r>
                    <w:rPr>
                      <w:rFonts w:ascii="Times New Roman" w:eastAsia="宋体" w:hAnsi="Times New Roman" w:hint="eastAsia"/>
                      <w:sz w:val="21"/>
                      <w:szCs w:val="21"/>
                    </w:rPr>
                    <w:t>4</w:t>
                  </w:r>
                  <w:r>
                    <w:rPr>
                      <w:rFonts w:ascii="Times New Roman" w:eastAsia="宋体" w:hAnsi="Times New Roman"/>
                      <w:sz w:val="21"/>
                      <w:szCs w:val="21"/>
                    </w:rPr>
                    <w:t>日</w:t>
                  </w:r>
                </w:p>
              </w:tc>
              <w:tc>
                <w:tcPr>
                  <w:tcW w:w="561"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一</w:t>
                  </w:r>
                  <w:r>
                    <w:rPr>
                      <w:rFonts w:ascii="Times New Roman" w:eastAsia="宋体" w:hAnsi="Times New Roman"/>
                      <w:sz w:val="21"/>
                      <w:szCs w:val="21"/>
                    </w:rPr>
                    <w:t>次</w:t>
                  </w:r>
                </w:p>
              </w:tc>
              <w:tc>
                <w:tcPr>
                  <w:tcW w:w="1263"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1.05</w:t>
                  </w:r>
                </w:p>
              </w:tc>
              <w:tc>
                <w:tcPr>
                  <w:tcW w:w="1176"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5.96</w:t>
                  </w:r>
                </w:p>
              </w:tc>
              <w:tc>
                <w:tcPr>
                  <w:tcW w:w="1000"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1.36</w:t>
                  </w:r>
                </w:p>
              </w:tc>
            </w:tr>
            <w:tr w:rsidR="00C42C9F" w:rsidTr="00150641">
              <w:tc>
                <w:tcPr>
                  <w:tcW w:w="1000" w:type="pct"/>
                  <w:vMerge/>
                </w:tcPr>
                <w:p w:rsidR="00C42C9F" w:rsidRDefault="00C42C9F" w:rsidP="001A1332">
                  <w:pPr>
                    <w:pStyle w:val="2"/>
                    <w:adjustRightInd/>
                    <w:snapToGrid/>
                    <w:spacing w:after="0" w:line="240" w:lineRule="auto"/>
                    <w:ind w:firstLineChars="0" w:firstLine="0"/>
                    <w:rPr>
                      <w:rFonts w:ascii="Times New Roman"/>
                      <w:sz w:val="21"/>
                      <w:szCs w:val="21"/>
                    </w:rPr>
                  </w:pPr>
                </w:p>
              </w:tc>
              <w:tc>
                <w:tcPr>
                  <w:tcW w:w="561"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二</w:t>
                  </w:r>
                  <w:r>
                    <w:rPr>
                      <w:rFonts w:ascii="Times New Roman" w:eastAsia="宋体" w:hAnsi="Times New Roman"/>
                      <w:sz w:val="21"/>
                      <w:szCs w:val="21"/>
                    </w:rPr>
                    <w:t>次</w:t>
                  </w:r>
                </w:p>
              </w:tc>
              <w:tc>
                <w:tcPr>
                  <w:tcW w:w="1263"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1.2</w:t>
                  </w:r>
                </w:p>
              </w:tc>
              <w:tc>
                <w:tcPr>
                  <w:tcW w:w="1176"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7.71</w:t>
                  </w:r>
                </w:p>
              </w:tc>
              <w:tc>
                <w:tcPr>
                  <w:tcW w:w="1000"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1.20</w:t>
                  </w:r>
                </w:p>
              </w:tc>
            </w:tr>
            <w:tr w:rsidR="00C42C9F" w:rsidTr="00150641">
              <w:tc>
                <w:tcPr>
                  <w:tcW w:w="1000" w:type="pct"/>
                  <w:vMerge/>
                </w:tcPr>
                <w:p w:rsidR="00C42C9F" w:rsidRDefault="00C42C9F" w:rsidP="001A1332">
                  <w:pPr>
                    <w:pStyle w:val="2"/>
                    <w:adjustRightInd/>
                    <w:snapToGrid/>
                    <w:spacing w:after="0" w:line="240" w:lineRule="auto"/>
                    <w:ind w:firstLineChars="0" w:firstLine="0"/>
                    <w:rPr>
                      <w:rFonts w:ascii="Times New Roman"/>
                      <w:sz w:val="21"/>
                      <w:szCs w:val="21"/>
                    </w:rPr>
                  </w:pPr>
                </w:p>
              </w:tc>
              <w:tc>
                <w:tcPr>
                  <w:tcW w:w="561" w:type="pct"/>
                  <w:vAlign w:val="center"/>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第</w:t>
                  </w:r>
                  <w:r>
                    <w:rPr>
                      <w:rFonts w:ascii="Times New Roman" w:eastAsia="宋体" w:hAnsi="Times New Roman" w:hint="eastAsia"/>
                      <w:sz w:val="21"/>
                      <w:szCs w:val="21"/>
                    </w:rPr>
                    <w:t>三</w:t>
                  </w:r>
                  <w:r>
                    <w:rPr>
                      <w:rFonts w:ascii="Times New Roman" w:eastAsia="宋体" w:hAnsi="Times New Roman"/>
                      <w:sz w:val="21"/>
                      <w:szCs w:val="21"/>
                    </w:rPr>
                    <w:t>次</w:t>
                  </w:r>
                </w:p>
              </w:tc>
              <w:tc>
                <w:tcPr>
                  <w:tcW w:w="1263"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0.96</w:t>
                  </w:r>
                </w:p>
              </w:tc>
              <w:tc>
                <w:tcPr>
                  <w:tcW w:w="1176"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8.02</w:t>
                  </w:r>
                </w:p>
              </w:tc>
              <w:tc>
                <w:tcPr>
                  <w:tcW w:w="1000" w:type="pct"/>
                </w:tcPr>
                <w:p w:rsidR="00C42C9F" w:rsidRDefault="00C42C9F" w:rsidP="001A1332">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1.45</w:t>
                  </w:r>
                </w:p>
              </w:tc>
            </w:tr>
          </w:tbl>
          <w:p w:rsidR="00071BEB" w:rsidRDefault="007E769A">
            <w:pPr>
              <w:widowControl w:val="0"/>
              <w:adjustRightInd/>
              <w:snapToGrid/>
              <w:spacing w:after="0" w:line="360" w:lineRule="auto"/>
              <w:ind w:firstLineChars="300" w:firstLine="720"/>
              <w:jc w:val="both"/>
              <w:rPr>
                <w:rFonts w:ascii="Times New Roman" w:eastAsia="宋体" w:hAnsi="Times New Roman"/>
                <w:sz w:val="24"/>
                <w:szCs w:val="24"/>
              </w:rPr>
            </w:pPr>
            <w:r>
              <w:rPr>
                <w:rFonts w:ascii="Times New Roman" w:eastAsia="宋体" w:hAnsi="Times New Roman"/>
                <w:sz w:val="24"/>
                <w:szCs w:val="24"/>
              </w:rPr>
              <w:t>由上表可知，检测结果均符合《大气污染物综合排放标准》（</w:t>
            </w:r>
            <w:r>
              <w:rPr>
                <w:rFonts w:ascii="Times New Roman" w:eastAsia="宋体" w:hAnsi="Times New Roman"/>
                <w:sz w:val="24"/>
                <w:szCs w:val="24"/>
              </w:rPr>
              <w:t>GB16297-1996</w:t>
            </w:r>
            <w:r>
              <w:rPr>
                <w:rFonts w:ascii="Times New Roman" w:eastAsia="宋体" w:hAnsi="Times New Roman"/>
                <w:sz w:val="24"/>
                <w:szCs w:val="24"/>
              </w:rPr>
              <w:t>）标准限值要求。</w:t>
            </w:r>
          </w:p>
          <w:p w:rsidR="00071BEB" w:rsidRDefault="007E769A">
            <w:pPr>
              <w:adjustRightInd/>
              <w:snapToGrid/>
              <w:spacing w:after="0" w:line="360" w:lineRule="auto"/>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、噪声检测信息</w:t>
            </w:r>
          </w:p>
          <w:p w:rsidR="00071BEB" w:rsidRDefault="007E769A">
            <w:pPr>
              <w:adjustRightInd/>
              <w:snapToGrid/>
              <w:spacing w:after="0" w:line="360" w:lineRule="auto"/>
              <w:ind w:firstLineChars="200" w:firstLine="480"/>
              <w:rPr>
                <w:rFonts w:ascii="Times New Roman" w:eastAsia="宋体" w:hAnsi="Times New Roman"/>
                <w:sz w:val="24"/>
                <w:szCs w:val="24"/>
              </w:rPr>
            </w:pPr>
            <w:r>
              <w:rPr>
                <w:rFonts w:ascii="Times New Roman" w:eastAsia="宋体" w:hAnsi="Times New Roman"/>
                <w:sz w:val="24"/>
                <w:szCs w:val="24"/>
              </w:rPr>
              <w:t>项目噪声监测结果见表</w:t>
            </w:r>
            <w:r>
              <w:rPr>
                <w:rFonts w:ascii="Times New Roman" w:eastAsia="宋体" w:hAnsi="Times New Roman"/>
                <w:sz w:val="24"/>
                <w:szCs w:val="24"/>
              </w:rPr>
              <w:t>7-</w:t>
            </w:r>
            <w:r w:rsidR="00C42C9F">
              <w:rPr>
                <w:rFonts w:ascii="Times New Roman" w:eastAsia="宋体" w:hAnsi="Times New Roman" w:hint="eastAsia"/>
                <w:sz w:val="24"/>
                <w:szCs w:val="24"/>
              </w:rPr>
              <w:t>3</w:t>
            </w:r>
            <w:r>
              <w:rPr>
                <w:rFonts w:ascii="Times New Roman" w:eastAsia="宋体" w:hAnsi="Times New Roman"/>
                <w:sz w:val="24"/>
                <w:szCs w:val="24"/>
              </w:rPr>
              <w:t>。</w:t>
            </w:r>
          </w:p>
          <w:p w:rsidR="00071BEB" w:rsidRDefault="007E769A">
            <w:pPr>
              <w:adjustRightInd/>
              <w:snapToGrid/>
              <w:spacing w:after="0"/>
              <w:jc w:val="center"/>
              <w:rPr>
                <w:rFonts w:ascii="Times New Roman" w:eastAsia="宋体" w:hAnsi="Times New Roman"/>
                <w:b/>
                <w:bCs/>
                <w:sz w:val="21"/>
                <w:szCs w:val="21"/>
              </w:rPr>
            </w:pPr>
            <w:r>
              <w:rPr>
                <w:rFonts w:ascii="Times New Roman" w:eastAsia="宋体" w:hAnsi="Times New Roman"/>
                <w:b/>
                <w:bCs/>
                <w:sz w:val="21"/>
                <w:szCs w:val="21"/>
              </w:rPr>
              <w:t>表</w:t>
            </w:r>
            <w:r>
              <w:rPr>
                <w:rFonts w:ascii="Times New Roman" w:eastAsia="宋体" w:hAnsi="Times New Roman"/>
                <w:b/>
                <w:bCs/>
                <w:sz w:val="21"/>
                <w:szCs w:val="21"/>
              </w:rPr>
              <w:t>7-</w:t>
            </w:r>
            <w:r w:rsidR="00C42C9F">
              <w:rPr>
                <w:rFonts w:ascii="Times New Roman" w:eastAsia="宋体" w:hAnsi="Times New Roman" w:hint="eastAsia"/>
                <w:b/>
                <w:bCs/>
                <w:sz w:val="21"/>
                <w:szCs w:val="21"/>
              </w:rPr>
              <w:t>3</w:t>
            </w:r>
            <w:r>
              <w:rPr>
                <w:rFonts w:ascii="Times New Roman" w:eastAsia="宋体" w:hAnsi="Times New Roman"/>
                <w:b/>
                <w:bCs/>
                <w:sz w:val="21"/>
                <w:szCs w:val="21"/>
              </w:rPr>
              <w:t xml:space="preserve">      </w:t>
            </w:r>
            <w:r>
              <w:rPr>
                <w:rFonts w:ascii="Times New Roman" w:eastAsia="宋体" w:hAnsi="Times New Roman"/>
                <w:b/>
                <w:bCs/>
                <w:sz w:val="21"/>
                <w:szCs w:val="21"/>
              </w:rPr>
              <w:t>噪声监测结果一览表</w:t>
            </w: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1"/>
              <w:gridCol w:w="1675"/>
              <w:gridCol w:w="1738"/>
              <w:gridCol w:w="1712"/>
              <w:gridCol w:w="1788"/>
            </w:tblGrid>
            <w:tr w:rsidR="00071BEB" w:rsidTr="00C42C9F">
              <w:trPr>
                <w:trHeight w:val="364"/>
                <w:jc w:val="center"/>
              </w:trPr>
              <w:tc>
                <w:tcPr>
                  <w:tcW w:w="1201" w:type="dxa"/>
                  <w:vMerge w:val="restart"/>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时</w:t>
                  </w:r>
                  <w:r>
                    <w:rPr>
                      <w:rFonts w:ascii="Times New Roman"/>
                      <w:sz w:val="21"/>
                      <w:szCs w:val="21"/>
                    </w:rPr>
                    <w:t xml:space="preserve"> </w:t>
                  </w:r>
                  <w:r>
                    <w:rPr>
                      <w:rFonts w:ascii="Times New Roman"/>
                      <w:sz w:val="21"/>
                      <w:szCs w:val="21"/>
                    </w:rPr>
                    <w:t>间</w:t>
                  </w:r>
                </w:p>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点</w:t>
                  </w:r>
                  <w:r>
                    <w:rPr>
                      <w:rFonts w:ascii="Times New Roman"/>
                      <w:sz w:val="21"/>
                      <w:szCs w:val="21"/>
                    </w:rPr>
                    <w:t xml:space="preserve"> </w:t>
                  </w:r>
                  <w:r>
                    <w:rPr>
                      <w:rFonts w:ascii="Times New Roman"/>
                      <w:sz w:val="21"/>
                      <w:szCs w:val="21"/>
                    </w:rPr>
                    <w:t>位</w:t>
                  </w:r>
                </w:p>
              </w:tc>
              <w:tc>
                <w:tcPr>
                  <w:tcW w:w="3413" w:type="dxa"/>
                  <w:gridSpan w:val="2"/>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sz w:val="21"/>
                      <w:szCs w:val="21"/>
                    </w:rPr>
                    <w:t>2019</w:t>
                  </w:r>
                  <w:r>
                    <w:rPr>
                      <w:rFonts w:ascii="Times New Roman"/>
                      <w:sz w:val="21"/>
                      <w:szCs w:val="21"/>
                    </w:rPr>
                    <w:t>年</w:t>
                  </w:r>
                  <w:r>
                    <w:rPr>
                      <w:rFonts w:ascii="Times New Roman"/>
                      <w:sz w:val="21"/>
                      <w:szCs w:val="21"/>
                    </w:rPr>
                    <w:t>6</w:t>
                  </w:r>
                  <w:r>
                    <w:rPr>
                      <w:rFonts w:ascii="Times New Roman"/>
                      <w:sz w:val="21"/>
                      <w:szCs w:val="21"/>
                    </w:rPr>
                    <w:t>月</w:t>
                  </w:r>
                  <w:r w:rsidR="00FB7399">
                    <w:rPr>
                      <w:rFonts w:ascii="Times New Roman" w:hint="eastAsia"/>
                      <w:sz w:val="21"/>
                      <w:szCs w:val="21"/>
                    </w:rPr>
                    <w:t>3</w:t>
                  </w:r>
                  <w:r>
                    <w:rPr>
                      <w:rFonts w:ascii="Times New Roman"/>
                      <w:sz w:val="21"/>
                      <w:szCs w:val="21"/>
                    </w:rPr>
                    <w:t>日</w:t>
                  </w:r>
                </w:p>
              </w:tc>
              <w:tc>
                <w:tcPr>
                  <w:tcW w:w="3500" w:type="dxa"/>
                  <w:gridSpan w:val="2"/>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sz w:val="21"/>
                      <w:szCs w:val="21"/>
                    </w:rPr>
                    <w:t>2019</w:t>
                  </w:r>
                  <w:r>
                    <w:rPr>
                      <w:rFonts w:ascii="Times New Roman"/>
                      <w:sz w:val="21"/>
                      <w:szCs w:val="21"/>
                    </w:rPr>
                    <w:t>年</w:t>
                  </w:r>
                  <w:r>
                    <w:rPr>
                      <w:rFonts w:ascii="Times New Roman"/>
                      <w:sz w:val="21"/>
                      <w:szCs w:val="21"/>
                    </w:rPr>
                    <w:t>6</w:t>
                  </w:r>
                  <w:r>
                    <w:rPr>
                      <w:rFonts w:ascii="Times New Roman"/>
                      <w:sz w:val="21"/>
                      <w:szCs w:val="21"/>
                    </w:rPr>
                    <w:t>月</w:t>
                  </w:r>
                  <w:r w:rsidR="00FB7399">
                    <w:rPr>
                      <w:rFonts w:ascii="Times New Roman" w:hint="eastAsia"/>
                      <w:sz w:val="21"/>
                      <w:szCs w:val="21"/>
                    </w:rPr>
                    <w:t>4</w:t>
                  </w:r>
                  <w:r>
                    <w:rPr>
                      <w:rFonts w:ascii="Times New Roman"/>
                      <w:sz w:val="21"/>
                      <w:szCs w:val="21"/>
                    </w:rPr>
                    <w:t>日</w:t>
                  </w:r>
                </w:p>
              </w:tc>
            </w:tr>
            <w:tr w:rsidR="00071BEB" w:rsidTr="00C42C9F">
              <w:trPr>
                <w:trHeight w:val="90"/>
                <w:jc w:val="center"/>
              </w:trPr>
              <w:tc>
                <w:tcPr>
                  <w:tcW w:w="1201" w:type="dxa"/>
                  <w:vMerge/>
                  <w:vAlign w:val="center"/>
                </w:tcPr>
                <w:p w:rsidR="00071BEB" w:rsidRDefault="00071BEB">
                  <w:pPr>
                    <w:pStyle w:val="2"/>
                    <w:adjustRightInd/>
                    <w:snapToGrid/>
                    <w:spacing w:after="0" w:line="240" w:lineRule="auto"/>
                    <w:ind w:firstLineChars="0" w:firstLine="0"/>
                    <w:jc w:val="center"/>
                    <w:rPr>
                      <w:rFonts w:ascii="Times New Roman"/>
                      <w:sz w:val="21"/>
                      <w:szCs w:val="21"/>
                    </w:rPr>
                  </w:pPr>
                </w:p>
              </w:tc>
              <w:tc>
                <w:tcPr>
                  <w:tcW w:w="1675"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昼间</w:t>
                  </w:r>
                </w:p>
              </w:tc>
              <w:tc>
                <w:tcPr>
                  <w:tcW w:w="1738"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夜间</w:t>
                  </w:r>
                </w:p>
              </w:tc>
              <w:tc>
                <w:tcPr>
                  <w:tcW w:w="1712"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昼间</w:t>
                  </w:r>
                </w:p>
              </w:tc>
              <w:tc>
                <w:tcPr>
                  <w:tcW w:w="1788"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夜间</w:t>
                  </w:r>
                </w:p>
              </w:tc>
            </w:tr>
            <w:tr w:rsidR="00071BEB" w:rsidTr="00C42C9F">
              <w:trPr>
                <w:trHeight w:val="288"/>
                <w:jc w:val="center"/>
              </w:trPr>
              <w:tc>
                <w:tcPr>
                  <w:tcW w:w="1201"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边界东</w:t>
                  </w:r>
                </w:p>
              </w:tc>
              <w:tc>
                <w:tcPr>
                  <w:tcW w:w="1675" w:type="dxa"/>
                  <w:vAlign w:val="center"/>
                </w:tcPr>
                <w:p w:rsidR="00071BEB" w:rsidRDefault="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51.2</w:t>
                  </w:r>
                </w:p>
              </w:tc>
              <w:tc>
                <w:tcPr>
                  <w:tcW w:w="1738"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4.6</w:t>
                  </w:r>
                </w:p>
              </w:tc>
              <w:tc>
                <w:tcPr>
                  <w:tcW w:w="1712" w:type="dxa"/>
                  <w:vAlign w:val="center"/>
                </w:tcPr>
                <w:p w:rsidR="00071BEB" w:rsidRDefault="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49.7</w:t>
                  </w:r>
                </w:p>
              </w:tc>
              <w:tc>
                <w:tcPr>
                  <w:tcW w:w="1788"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43.</w:t>
                  </w:r>
                  <w:r w:rsidR="00FB7399">
                    <w:rPr>
                      <w:rFonts w:ascii="Times New Roman" w:hint="eastAsia"/>
                      <w:sz w:val="21"/>
                      <w:szCs w:val="21"/>
                    </w:rPr>
                    <w:t>5</w:t>
                  </w:r>
                </w:p>
              </w:tc>
            </w:tr>
            <w:tr w:rsidR="00071BEB" w:rsidTr="00C42C9F">
              <w:trPr>
                <w:trHeight w:val="243"/>
                <w:jc w:val="center"/>
              </w:trPr>
              <w:tc>
                <w:tcPr>
                  <w:tcW w:w="1201"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边界南</w:t>
                  </w:r>
                </w:p>
              </w:tc>
              <w:tc>
                <w:tcPr>
                  <w:tcW w:w="1675"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9.7</w:t>
                  </w:r>
                </w:p>
              </w:tc>
              <w:tc>
                <w:tcPr>
                  <w:tcW w:w="1738"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5</w:t>
                  </w:r>
                  <w:r>
                    <w:rPr>
                      <w:rFonts w:ascii="Times New Roman" w:hint="eastAsia"/>
                      <w:sz w:val="21"/>
                      <w:szCs w:val="21"/>
                    </w:rPr>
                    <w:t>.0</w:t>
                  </w:r>
                </w:p>
              </w:tc>
              <w:tc>
                <w:tcPr>
                  <w:tcW w:w="1712" w:type="dxa"/>
                  <w:vAlign w:val="center"/>
                </w:tcPr>
                <w:p w:rsidR="00071BEB" w:rsidRDefault="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51.6</w:t>
                  </w:r>
                </w:p>
              </w:tc>
              <w:tc>
                <w:tcPr>
                  <w:tcW w:w="1788"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4.0</w:t>
                  </w:r>
                </w:p>
              </w:tc>
            </w:tr>
            <w:tr w:rsidR="00071BEB" w:rsidTr="00C42C9F">
              <w:trPr>
                <w:trHeight w:val="250"/>
                <w:jc w:val="center"/>
              </w:trPr>
              <w:tc>
                <w:tcPr>
                  <w:tcW w:w="1201"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边界西</w:t>
                  </w:r>
                </w:p>
              </w:tc>
              <w:tc>
                <w:tcPr>
                  <w:tcW w:w="1675" w:type="dxa"/>
                  <w:vAlign w:val="center"/>
                </w:tcPr>
                <w:p w:rsidR="00071BEB" w:rsidRDefault="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52.6</w:t>
                  </w:r>
                </w:p>
              </w:tc>
              <w:tc>
                <w:tcPr>
                  <w:tcW w:w="1738"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5.3</w:t>
                  </w:r>
                </w:p>
              </w:tc>
              <w:tc>
                <w:tcPr>
                  <w:tcW w:w="1712" w:type="dxa"/>
                  <w:vAlign w:val="center"/>
                </w:tcPr>
                <w:p w:rsidR="00071BEB" w:rsidRDefault="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51.5</w:t>
                  </w:r>
                </w:p>
              </w:tc>
              <w:tc>
                <w:tcPr>
                  <w:tcW w:w="1788" w:type="dxa"/>
                  <w:vAlign w:val="center"/>
                </w:tcPr>
                <w:p w:rsidR="00071BEB" w:rsidRDefault="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46.2</w:t>
                  </w:r>
                </w:p>
              </w:tc>
            </w:tr>
            <w:tr w:rsidR="00071BEB" w:rsidTr="00C42C9F">
              <w:trPr>
                <w:trHeight w:val="299"/>
                <w:jc w:val="center"/>
              </w:trPr>
              <w:tc>
                <w:tcPr>
                  <w:tcW w:w="1201"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lastRenderedPageBreak/>
                    <w:t>边界北</w:t>
                  </w:r>
                </w:p>
              </w:tc>
              <w:tc>
                <w:tcPr>
                  <w:tcW w:w="1675" w:type="dxa"/>
                  <w:vAlign w:val="center"/>
                </w:tcPr>
                <w:p w:rsidR="00071BEB" w:rsidRDefault="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48.0</w:t>
                  </w:r>
                </w:p>
              </w:tc>
              <w:tc>
                <w:tcPr>
                  <w:tcW w:w="1738"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3.2</w:t>
                  </w:r>
                </w:p>
              </w:tc>
              <w:tc>
                <w:tcPr>
                  <w:tcW w:w="1712"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7.9</w:t>
                  </w:r>
                </w:p>
              </w:tc>
              <w:tc>
                <w:tcPr>
                  <w:tcW w:w="1788" w:type="dxa"/>
                  <w:vAlign w:val="center"/>
                </w:tcPr>
                <w:p w:rsidR="00071BEB" w:rsidRDefault="007E769A" w:rsidP="00FB7399">
                  <w:pPr>
                    <w:pStyle w:val="2"/>
                    <w:adjustRightInd/>
                    <w:snapToGrid/>
                    <w:spacing w:after="0" w:line="240" w:lineRule="auto"/>
                    <w:ind w:firstLineChars="0" w:firstLine="0"/>
                    <w:jc w:val="center"/>
                    <w:rPr>
                      <w:rFonts w:ascii="Times New Roman"/>
                      <w:sz w:val="21"/>
                      <w:szCs w:val="21"/>
                    </w:rPr>
                  </w:pPr>
                  <w:r>
                    <w:rPr>
                      <w:rFonts w:ascii="Times New Roman" w:hint="eastAsia"/>
                      <w:sz w:val="21"/>
                      <w:szCs w:val="21"/>
                    </w:rPr>
                    <w:t>4</w:t>
                  </w:r>
                  <w:r w:rsidR="00FB7399">
                    <w:rPr>
                      <w:rFonts w:ascii="Times New Roman" w:hint="eastAsia"/>
                      <w:sz w:val="21"/>
                      <w:szCs w:val="21"/>
                    </w:rPr>
                    <w:t>2.8</w:t>
                  </w:r>
                </w:p>
              </w:tc>
            </w:tr>
            <w:tr w:rsidR="00071BEB" w:rsidTr="00C42C9F">
              <w:trPr>
                <w:trHeight w:val="539"/>
                <w:jc w:val="center"/>
              </w:trPr>
              <w:tc>
                <w:tcPr>
                  <w:tcW w:w="1201"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气象条件</w:t>
                  </w:r>
                </w:p>
              </w:tc>
              <w:tc>
                <w:tcPr>
                  <w:tcW w:w="1675"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无雨雪、无雷电</w:t>
                  </w:r>
                </w:p>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风速为：</w:t>
                  </w:r>
                  <w:r>
                    <w:rPr>
                      <w:rFonts w:ascii="Times New Roman"/>
                      <w:sz w:val="21"/>
                      <w:szCs w:val="21"/>
                    </w:rPr>
                    <w:t>1.</w:t>
                  </w:r>
                  <w:r>
                    <w:rPr>
                      <w:rFonts w:ascii="Times New Roman" w:hint="eastAsia"/>
                      <w:sz w:val="21"/>
                      <w:szCs w:val="21"/>
                    </w:rPr>
                    <w:t>6</w:t>
                  </w:r>
                  <w:r>
                    <w:rPr>
                      <w:rFonts w:ascii="Times New Roman"/>
                      <w:sz w:val="21"/>
                      <w:szCs w:val="21"/>
                    </w:rPr>
                    <w:t>m/s</w:t>
                  </w:r>
                </w:p>
              </w:tc>
              <w:tc>
                <w:tcPr>
                  <w:tcW w:w="1738"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无雨雪、无雷电</w:t>
                  </w:r>
                </w:p>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风速为：</w:t>
                  </w:r>
                  <w:r>
                    <w:rPr>
                      <w:rFonts w:ascii="Times New Roman"/>
                      <w:sz w:val="21"/>
                      <w:szCs w:val="21"/>
                    </w:rPr>
                    <w:t>1.</w:t>
                  </w:r>
                  <w:r>
                    <w:rPr>
                      <w:rFonts w:ascii="Times New Roman" w:hint="eastAsia"/>
                      <w:sz w:val="21"/>
                      <w:szCs w:val="21"/>
                    </w:rPr>
                    <w:t>2</w:t>
                  </w:r>
                  <w:r>
                    <w:rPr>
                      <w:rFonts w:ascii="Times New Roman"/>
                      <w:sz w:val="21"/>
                      <w:szCs w:val="21"/>
                    </w:rPr>
                    <w:t>m/s</w:t>
                  </w:r>
                </w:p>
              </w:tc>
              <w:tc>
                <w:tcPr>
                  <w:tcW w:w="1712"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无雨雪、无雷电</w:t>
                  </w:r>
                </w:p>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风速为：</w:t>
                  </w:r>
                  <w:r>
                    <w:rPr>
                      <w:rFonts w:ascii="Times New Roman"/>
                      <w:sz w:val="21"/>
                      <w:szCs w:val="21"/>
                    </w:rPr>
                    <w:t>1.</w:t>
                  </w:r>
                  <w:r>
                    <w:rPr>
                      <w:rFonts w:ascii="Times New Roman" w:hint="eastAsia"/>
                      <w:sz w:val="21"/>
                      <w:szCs w:val="21"/>
                    </w:rPr>
                    <w:t>7</w:t>
                  </w:r>
                  <w:r>
                    <w:rPr>
                      <w:rFonts w:ascii="Times New Roman"/>
                      <w:sz w:val="21"/>
                      <w:szCs w:val="21"/>
                    </w:rPr>
                    <w:t>m/s</w:t>
                  </w:r>
                </w:p>
              </w:tc>
              <w:tc>
                <w:tcPr>
                  <w:tcW w:w="1788"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无雨雪、无雷电、风速为：</w:t>
                  </w:r>
                  <w:r>
                    <w:rPr>
                      <w:rFonts w:ascii="Times New Roman"/>
                      <w:sz w:val="21"/>
                      <w:szCs w:val="21"/>
                    </w:rPr>
                    <w:t>1.</w:t>
                  </w:r>
                  <w:r>
                    <w:rPr>
                      <w:rFonts w:ascii="Times New Roman" w:hint="eastAsia"/>
                      <w:sz w:val="21"/>
                      <w:szCs w:val="21"/>
                    </w:rPr>
                    <w:t>0</w:t>
                  </w:r>
                  <w:r>
                    <w:rPr>
                      <w:rFonts w:ascii="Times New Roman"/>
                      <w:sz w:val="21"/>
                      <w:szCs w:val="21"/>
                    </w:rPr>
                    <w:t>m/s</w:t>
                  </w:r>
                </w:p>
              </w:tc>
            </w:tr>
            <w:tr w:rsidR="00071BEB" w:rsidTr="00C42C9F">
              <w:trPr>
                <w:trHeight w:val="539"/>
                <w:jc w:val="center"/>
              </w:trPr>
              <w:tc>
                <w:tcPr>
                  <w:tcW w:w="1201" w:type="dxa"/>
                  <w:vAlign w:val="center"/>
                </w:tcPr>
                <w:p w:rsidR="00071BEB" w:rsidRDefault="007E769A">
                  <w:pPr>
                    <w:pStyle w:val="2"/>
                    <w:adjustRightInd/>
                    <w:snapToGrid/>
                    <w:spacing w:after="0" w:line="240" w:lineRule="auto"/>
                    <w:ind w:firstLineChars="0" w:firstLine="0"/>
                    <w:jc w:val="center"/>
                    <w:rPr>
                      <w:rFonts w:ascii="Times New Roman"/>
                      <w:sz w:val="21"/>
                      <w:szCs w:val="21"/>
                    </w:rPr>
                  </w:pPr>
                  <w:r>
                    <w:rPr>
                      <w:rFonts w:ascii="Times New Roman"/>
                      <w:sz w:val="21"/>
                      <w:szCs w:val="21"/>
                    </w:rPr>
                    <w:t>检测评价</w:t>
                  </w:r>
                </w:p>
              </w:tc>
              <w:tc>
                <w:tcPr>
                  <w:tcW w:w="6913" w:type="dxa"/>
                  <w:gridSpan w:val="4"/>
                  <w:vAlign w:val="center"/>
                </w:tcPr>
                <w:p w:rsidR="00071BEB" w:rsidRDefault="007E769A" w:rsidP="00FB7399">
                  <w:pPr>
                    <w:pStyle w:val="2"/>
                    <w:adjustRightInd/>
                    <w:snapToGrid/>
                    <w:spacing w:after="0" w:line="240" w:lineRule="auto"/>
                    <w:jc w:val="both"/>
                    <w:rPr>
                      <w:rFonts w:ascii="Times New Roman"/>
                      <w:sz w:val="21"/>
                      <w:szCs w:val="21"/>
                    </w:rPr>
                  </w:pPr>
                  <w:r>
                    <w:rPr>
                      <w:rFonts w:ascii="Times New Roman"/>
                      <w:sz w:val="21"/>
                      <w:szCs w:val="21"/>
                    </w:rPr>
                    <w:t>被</w:t>
                  </w:r>
                  <w:r>
                    <w:rPr>
                      <w:rFonts w:ascii="Times New Roman" w:hint="eastAsia"/>
                      <w:sz w:val="21"/>
                      <w:szCs w:val="21"/>
                    </w:rPr>
                    <w:t>测</w:t>
                  </w:r>
                  <w:r>
                    <w:rPr>
                      <w:rFonts w:ascii="Times New Roman"/>
                      <w:sz w:val="21"/>
                      <w:szCs w:val="21"/>
                    </w:rPr>
                    <w:t>点</w:t>
                  </w:r>
                  <w:r>
                    <w:rPr>
                      <w:rFonts w:ascii="Times New Roman" w:hint="eastAsia"/>
                      <w:sz w:val="21"/>
                      <w:szCs w:val="21"/>
                    </w:rPr>
                    <w:t>位</w:t>
                  </w:r>
                  <w:r>
                    <w:rPr>
                      <w:rFonts w:ascii="Times New Roman"/>
                      <w:sz w:val="21"/>
                      <w:szCs w:val="21"/>
                    </w:rPr>
                    <w:t>的检测结果均符合《工业企业厂界环境噪声排放标准》（</w:t>
                  </w:r>
                  <w:r>
                    <w:rPr>
                      <w:rFonts w:ascii="Times New Roman"/>
                      <w:sz w:val="21"/>
                      <w:szCs w:val="21"/>
                    </w:rPr>
                    <w:t>GB12348-2008</w:t>
                  </w:r>
                  <w:r>
                    <w:rPr>
                      <w:rFonts w:ascii="Times New Roman"/>
                      <w:sz w:val="21"/>
                      <w:szCs w:val="21"/>
                    </w:rPr>
                    <w:t>）</w:t>
                  </w:r>
                  <w:r w:rsidR="00FB7399">
                    <w:rPr>
                      <w:rFonts w:ascii="Times New Roman" w:hint="eastAsia"/>
                      <w:sz w:val="21"/>
                      <w:szCs w:val="21"/>
                    </w:rPr>
                    <w:t>3</w:t>
                  </w:r>
                  <w:r>
                    <w:rPr>
                      <w:rFonts w:ascii="Times New Roman"/>
                      <w:sz w:val="21"/>
                      <w:szCs w:val="21"/>
                    </w:rPr>
                    <w:t>类标准限值要求。</w:t>
                  </w:r>
                </w:p>
              </w:tc>
            </w:tr>
          </w:tbl>
          <w:p w:rsidR="00071BEB" w:rsidRDefault="007E769A">
            <w:pPr>
              <w:adjustRightInd/>
              <w:snapToGrid/>
              <w:spacing w:after="0" w:line="360" w:lineRule="auto"/>
              <w:ind w:firstLineChars="200" w:firstLine="480"/>
              <w:rPr>
                <w:rFonts w:ascii="Times New Roman" w:eastAsia="宋体" w:hAnsi="Times New Roman"/>
                <w:sz w:val="24"/>
                <w:szCs w:val="24"/>
              </w:rPr>
            </w:pPr>
            <w:r>
              <w:rPr>
                <w:rFonts w:ascii="Times New Roman" w:eastAsia="宋体" w:hAnsi="Times New Roman"/>
                <w:sz w:val="24"/>
                <w:szCs w:val="24"/>
              </w:rPr>
              <w:t>由表</w:t>
            </w:r>
            <w:r>
              <w:rPr>
                <w:rFonts w:ascii="Times New Roman" w:eastAsia="宋体" w:hAnsi="Times New Roman"/>
                <w:sz w:val="24"/>
                <w:szCs w:val="24"/>
              </w:rPr>
              <w:t>7-2</w:t>
            </w:r>
            <w:r>
              <w:rPr>
                <w:rFonts w:ascii="Times New Roman" w:eastAsia="宋体" w:hAnsi="Times New Roman"/>
                <w:sz w:val="24"/>
                <w:szCs w:val="24"/>
              </w:rPr>
              <w:t>可知，验收监测期间，被测</w:t>
            </w:r>
            <w:r>
              <w:rPr>
                <w:rFonts w:ascii="Times New Roman" w:eastAsia="宋体" w:hAnsi="Times New Roman"/>
                <w:sz w:val="24"/>
                <w:szCs w:val="24"/>
              </w:rPr>
              <w:t>4</w:t>
            </w:r>
            <w:r>
              <w:rPr>
                <w:rFonts w:ascii="Times New Roman" w:eastAsia="宋体" w:hAnsi="Times New Roman"/>
                <w:sz w:val="24"/>
                <w:szCs w:val="24"/>
              </w:rPr>
              <w:t>个测点的检测结果均符合《工业企业厂界环境噪声排放标准》（</w:t>
            </w:r>
            <w:r>
              <w:rPr>
                <w:rFonts w:ascii="Times New Roman" w:eastAsia="宋体" w:hAnsi="Times New Roman"/>
                <w:sz w:val="24"/>
                <w:szCs w:val="24"/>
              </w:rPr>
              <w:t>GB12348-2008</w:t>
            </w: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类标准限值要求。</w:t>
            </w:r>
          </w:p>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Default="00C42C9F" w:rsidP="00C42C9F"/>
          <w:p w:rsidR="00C42C9F" w:rsidRDefault="00C42C9F" w:rsidP="00C42C9F">
            <w:pPr>
              <w:pStyle w:val="2"/>
              <w:ind w:firstLine="480"/>
            </w:pPr>
          </w:p>
          <w:p w:rsidR="00C42C9F" w:rsidRPr="00C42C9F" w:rsidRDefault="00C42C9F" w:rsidP="00C42C9F"/>
        </w:tc>
      </w:tr>
    </w:tbl>
    <w:p w:rsidR="00071BEB" w:rsidRDefault="00071BEB">
      <w:pPr>
        <w:adjustRightInd/>
        <w:snapToGrid/>
        <w:spacing w:after="0" w:line="360" w:lineRule="auto"/>
        <w:rPr>
          <w:rFonts w:eastAsia="仿宋_GB2312"/>
          <w:b/>
          <w:color w:val="000000"/>
          <w:sz w:val="21"/>
          <w:szCs w:val="21"/>
        </w:rPr>
        <w:sectPr w:rsidR="00071BEB">
          <w:pgSz w:w="11906" w:h="16838"/>
          <w:pgMar w:top="1440" w:right="1800" w:bottom="1440" w:left="1800" w:header="708" w:footer="708" w:gutter="0"/>
          <w:cols w:space="720"/>
        </w:sectPr>
      </w:pPr>
    </w:p>
    <w:p w:rsidR="00071BEB" w:rsidRDefault="007E769A">
      <w:pPr>
        <w:spacing w:after="0" w:line="360" w:lineRule="auto"/>
        <w:rPr>
          <w:rFonts w:eastAsia="仿宋_GB2312"/>
          <w:b/>
          <w:color w:val="000000"/>
          <w:sz w:val="28"/>
          <w:szCs w:val="21"/>
        </w:rPr>
      </w:pPr>
      <w:r>
        <w:rPr>
          <w:rFonts w:eastAsia="仿宋_GB2312" w:hint="eastAsia"/>
          <w:b/>
          <w:color w:val="000000"/>
          <w:sz w:val="28"/>
          <w:szCs w:val="21"/>
        </w:rPr>
        <w:lastRenderedPageBreak/>
        <w:t>八、验收监测结论与建议</w:t>
      </w:r>
    </w:p>
    <w:tbl>
      <w:tblPr>
        <w:tblStyle w:val="a9"/>
        <w:tblW w:w="8522" w:type="dxa"/>
        <w:tblLook w:val="04A0"/>
      </w:tblPr>
      <w:tblGrid>
        <w:gridCol w:w="8522"/>
      </w:tblGrid>
      <w:tr w:rsidR="00071BEB" w:rsidTr="00F345EB">
        <w:tc>
          <w:tcPr>
            <w:tcW w:w="8522" w:type="dxa"/>
          </w:tcPr>
          <w:p w:rsidR="00071BEB" w:rsidRDefault="007E769A" w:rsidP="000B18D9">
            <w:pPr>
              <w:spacing w:beforeLines="50" w:after="0" w:line="360" w:lineRule="auto"/>
              <w:rPr>
                <w:rFonts w:ascii="宋体" w:eastAsia="宋体" w:hAnsi="宋体"/>
                <w:b/>
                <w:color w:val="000000"/>
                <w:sz w:val="24"/>
                <w:szCs w:val="21"/>
              </w:rPr>
            </w:pPr>
            <w:r>
              <w:rPr>
                <w:rFonts w:ascii="宋体" w:eastAsia="宋体" w:hAnsi="宋体" w:hint="eastAsia"/>
                <w:b/>
                <w:color w:val="000000"/>
                <w:sz w:val="24"/>
                <w:szCs w:val="21"/>
              </w:rPr>
              <w:t>1、监测结论</w:t>
            </w:r>
          </w:p>
          <w:p w:rsidR="00071BEB" w:rsidRDefault="007E769A">
            <w:pPr>
              <w:widowControl w:val="0"/>
              <w:adjustRightInd/>
              <w:snapToGrid/>
              <w:spacing w:after="0" w:line="360" w:lineRule="auto"/>
              <w:ind w:firstLineChars="200" w:firstLine="480"/>
              <w:jc w:val="both"/>
              <w:rPr>
                <w:rFonts w:ascii="Times New Roman" w:eastAsiaTheme="minorEastAsia" w:hAnsi="Times New Roman"/>
                <w:color w:val="000000" w:themeColor="text1"/>
                <w:kern w:val="2"/>
                <w:sz w:val="24"/>
                <w:szCs w:val="24"/>
              </w:rPr>
            </w:pPr>
            <w:r>
              <w:rPr>
                <w:rFonts w:ascii="Times New Roman" w:eastAsiaTheme="minorEastAsia" w:hAnsi="Times New Roman"/>
                <w:color w:val="000000" w:themeColor="text1"/>
                <w:kern w:val="2"/>
                <w:sz w:val="24"/>
                <w:szCs w:val="24"/>
              </w:rPr>
              <w:t>本项目已按照《中华人民共和国环境保护法》和《建设项目环境保护管理条例》以及</w:t>
            </w:r>
            <w:r>
              <w:rPr>
                <w:rFonts w:ascii="Times New Roman" w:eastAsiaTheme="minorEastAsia" w:hAnsi="Times New Roman" w:hint="eastAsia"/>
                <w:color w:val="000000" w:themeColor="text1"/>
                <w:kern w:val="2"/>
                <w:sz w:val="24"/>
                <w:szCs w:val="24"/>
              </w:rPr>
              <w:t>庆阳市生态环境局</w:t>
            </w:r>
            <w:r w:rsidR="00C42C9F">
              <w:rPr>
                <w:rFonts w:ascii="Times New Roman" w:eastAsiaTheme="minorEastAsia" w:hAnsi="Times New Roman" w:hint="eastAsia"/>
                <w:color w:val="000000" w:themeColor="text1"/>
                <w:kern w:val="2"/>
                <w:sz w:val="24"/>
                <w:szCs w:val="24"/>
              </w:rPr>
              <w:t>宁县</w:t>
            </w:r>
            <w:r>
              <w:rPr>
                <w:rFonts w:ascii="Times New Roman" w:eastAsiaTheme="minorEastAsia" w:hAnsi="Times New Roman" w:hint="eastAsia"/>
                <w:color w:val="000000" w:themeColor="text1"/>
                <w:kern w:val="2"/>
                <w:sz w:val="24"/>
                <w:szCs w:val="24"/>
              </w:rPr>
              <w:t>分局</w:t>
            </w:r>
            <w:r>
              <w:rPr>
                <w:rFonts w:ascii="Times New Roman" w:eastAsiaTheme="minorEastAsia" w:hAnsi="Times New Roman"/>
                <w:color w:val="000000" w:themeColor="text1"/>
                <w:kern w:val="2"/>
                <w:sz w:val="24"/>
                <w:szCs w:val="24"/>
              </w:rPr>
              <w:t>的要求，进行了环境影响评价，环保审批手续齐全，并建立了环保管理档案，环保设施与主体工程同步建设、同步投入使用。验收监测期间，</w:t>
            </w:r>
            <w:r>
              <w:rPr>
                <w:rFonts w:ascii="Times New Roman" w:eastAsiaTheme="minorEastAsia" w:hAnsi="Times New Roman" w:hint="eastAsia"/>
                <w:color w:val="000000" w:themeColor="text1"/>
                <w:kern w:val="2"/>
                <w:sz w:val="24"/>
                <w:szCs w:val="24"/>
              </w:rPr>
              <w:t>项目</w:t>
            </w:r>
            <w:r>
              <w:rPr>
                <w:rFonts w:ascii="Times New Roman" w:eastAsiaTheme="minorEastAsia" w:hAnsi="Times New Roman"/>
                <w:color w:val="000000" w:themeColor="text1"/>
                <w:kern w:val="2"/>
                <w:sz w:val="24"/>
              </w:rPr>
              <w:t>运行负荷在</w:t>
            </w:r>
            <w:r>
              <w:rPr>
                <w:rFonts w:ascii="Times New Roman" w:eastAsiaTheme="minorEastAsia" w:hAnsi="Times New Roman"/>
                <w:color w:val="000000" w:themeColor="text1"/>
                <w:kern w:val="2"/>
                <w:sz w:val="24"/>
              </w:rPr>
              <w:t>7</w:t>
            </w:r>
            <w:r>
              <w:rPr>
                <w:rFonts w:ascii="Times New Roman" w:eastAsiaTheme="minorEastAsia" w:hAnsi="Times New Roman" w:hint="eastAsia"/>
                <w:color w:val="000000" w:themeColor="text1"/>
                <w:kern w:val="2"/>
                <w:sz w:val="24"/>
              </w:rPr>
              <w:t>0</w:t>
            </w:r>
            <w:r>
              <w:rPr>
                <w:rFonts w:ascii="Times New Roman" w:eastAsiaTheme="minorEastAsia" w:hAnsi="Times New Roman"/>
                <w:color w:val="000000" w:themeColor="text1"/>
                <w:kern w:val="2"/>
                <w:sz w:val="24"/>
              </w:rPr>
              <w:t>%</w:t>
            </w:r>
            <w:r>
              <w:rPr>
                <w:rFonts w:ascii="Times New Roman" w:eastAsiaTheme="minorEastAsia" w:hAnsi="Times New Roman"/>
                <w:color w:val="000000" w:themeColor="text1"/>
                <w:kern w:val="2"/>
                <w:sz w:val="24"/>
              </w:rPr>
              <w:t>以上，满足验收监测对工况的要求，监测数据有效。</w:t>
            </w:r>
            <w:r>
              <w:rPr>
                <w:rFonts w:ascii="Times New Roman" w:eastAsiaTheme="minorEastAsia" w:hAnsi="Times New Roman"/>
                <w:color w:val="000000" w:themeColor="text1"/>
                <w:kern w:val="2"/>
                <w:sz w:val="24"/>
                <w:szCs w:val="24"/>
              </w:rPr>
              <w:t>各项监测结果如下：</w:t>
            </w:r>
          </w:p>
          <w:p w:rsidR="00071BEB" w:rsidRDefault="007E769A">
            <w:pPr>
              <w:widowControl w:val="0"/>
              <w:adjustRightInd/>
              <w:snapToGrid/>
              <w:spacing w:after="0" w:line="360" w:lineRule="auto"/>
              <w:ind w:firstLineChars="200" w:firstLine="480"/>
              <w:jc w:val="both"/>
              <w:rPr>
                <w:rFonts w:ascii="Times New Roman" w:eastAsiaTheme="minorEastAsia" w:hAnsi="Times New Roman"/>
                <w:color w:val="000000" w:themeColor="text1"/>
                <w:kern w:val="2"/>
                <w:sz w:val="24"/>
                <w:szCs w:val="24"/>
              </w:rPr>
            </w:pPr>
            <w:r>
              <w:rPr>
                <w:rFonts w:ascii="Times New Roman" w:eastAsiaTheme="minorEastAsia" w:hAnsi="Times New Roman" w:hint="eastAsia"/>
                <w:color w:val="000000" w:themeColor="text1"/>
                <w:kern w:val="2"/>
                <w:sz w:val="24"/>
                <w:szCs w:val="24"/>
              </w:rPr>
              <w:t>（</w:t>
            </w:r>
            <w:r>
              <w:rPr>
                <w:rFonts w:ascii="Times New Roman" w:eastAsiaTheme="minorEastAsia" w:hAnsi="Times New Roman" w:hint="eastAsia"/>
                <w:color w:val="000000" w:themeColor="text1"/>
                <w:kern w:val="2"/>
                <w:sz w:val="24"/>
                <w:szCs w:val="24"/>
              </w:rPr>
              <w:t>1</w:t>
            </w:r>
            <w:r>
              <w:rPr>
                <w:rFonts w:ascii="Times New Roman" w:eastAsiaTheme="minorEastAsia" w:hAnsi="Times New Roman" w:hint="eastAsia"/>
                <w:color w:val="000000" w:themeColor="text1"/>
                <w:kern w:val="2"/>
                <w:sz w:val="24"/>
                <w:szCs w:val="24"/>
              </w:rPr>
              <w:t>）废气</w:t>
            </w:r>
          </w:p>
          <w:p w:rsidR="00071BEB" w:rsidRDefault="007E769A">
            <w:pPr>
              <w:widowControl w:val="0"/>
              <w:adjustRightInd/>
              <w:snapToGrid/>
              <w:spacing w:after="0" w:line="360" w:lineRule="auto"/>
              <w:ind w:firstLineChars="200" w:firstLine="480"/>
              <w:jc w:val="both"/>
              <w:rPr>
                <w:rFonts w:ascii="Times New Roman" w:eastAsiaTheme="minorEastAsia" w:hAnsi="Times New Roman"/>
                <w:color w:val="000000" w:themeColor="text1"/>
                <w:kern w:val="2"/>
                <w:sz w:val="24"/>
                <w:szCs w:val="24"/>
              </w:rPr>
            </w:pPr>
            <w:r>
              <w:rPr>
                <w:rFonts w:ascii="Times New Roman" w:eastAsiaTheme="minorEastAsia" w:hAnsi="Times New Roman"/>
                <w:color w:val="000000" w:themeColor="text1"/>
                <w:kern w:val="2"/>
                <w:sz w:val="24"/>
                <w:szCs w:val="24"/>
              </w:rPr>
              <w:t>项目运营期间</w:t>
            </w:r>
            <w:r>
              <w:rPr>
                <w:rFonts w:ascii="Times New Roman" w:eastAsiaTheme="minorEastAsia" w:hAnsi="Times New Roman" w:hint="eastAsia"/>
                <w:color w:val="000000" w:themeColor="text1"/>
                <w:kern w:val="2"/>
                <w:sz w:val="24"/>
                <w:szCs w:val="24"/>
              </w:rPr>
              <w:t>，颗粒物</w:t>
            </w:r>
            <w:r>
              <w:rPr>
                <w:rFonts w:ascii="Times New Roman" w:eastAsiaTheme="minorEastAsia" w:hAnsi="Times New Roman"/>
                <w:color w:val="000000" w:themeColor="text1"/>
                <w:kern w:val="2"/>
                <w:sz w:val="24"/>
                <w:szCs w:val="24"/>
              </w:rPr>
              <w:t>检测结果均符合《大气污染物综合排放标准》（</w:t>
            </w:r>
            <w:r>
              <w:rPr>
                <w:rFonts w:ascii="Times New Roman" w:eastAsiaTheme="minorEastAsia" w:hAnsi="Times New Roman"/>
                <w:color w:val="000000" w:themeColor="text1"/>
                <w:kern w:val="2"/>
                <w:sz w:val="24"/>
                <w:szCs w:val="24"/>
              </w:rPr>
              <w:t>GB16297-1996</w:t>
            </w:r>
            <w:r>
              <w:rPr>
                <w:rFonts w:ascii="Times New Roman" w:eastAsiaTheme="minorEastAsia" w:hAnsi="Times New Roman"/>
                <w:color w:val="000000" w:themeColor="text1"/>
                <w:kern w:val="2"/>
                <w:sz w:val="24"/>
                <w:szCs w:val="24"/>
              </w:rPr>
              <w:t>）标准限值要求。</w:t>
            </w:r>
          </w:p>
          <w:p w:rsidR="00071BEB" w:rsidRDefault="007E769A">
            <w:pPr>
              <w:adjustRightInd/>
              <w:snapToGrid/>
              <w:spacing w:after="0" w:line="360" w:lineRule="auto"/>
              <w:ind w:firstLineChars="200" w:firstLine="480"/>
              <w:jc w:val="both"/>
              <w:rPr>
                <w:rFonts w:ascii="Times New Roman" w:eastAsiaTheme="minorEastAsia" w:hAnsi="Times New Roman"/>
                <w:sz w:val="24"/>
                <w:szCs w:val="24"/>
              </w:rPr>
            </w:pPr>
            <w:r>
              <w:rPr>
                <w:rFonts w:ascii="Times New Roman" w:eastAsiaTheme="minorEastAsia" w:hAnsi="Times New Roman" w:hint="eastAsia"/>
                <w:sz w:val="24"/>
                <w:szCs w:val="24"/>
              </w:rPr>
              <w:t>（</w:t>
            </w:r>
            <w:r w:rsidR="00F345EB">
              <w:rPr>
                <w:rFonts w:ascii="Times New Roman" w:eastAsiaTheme="minorEastAsia" w:hAnsi="Times New Roman" w:hint="eastAsia"/>
                <w:sz w:val="24"/>
                <w:szCs w:val="24"/>
              </w:rPr>
              <w:t>2</w:t>
            </w:r>
            <w:r>
              <w:rPr>
                <w:rFonts w:ascii="Times New Roman" w:eastAsiaTheme="minorEastAsia" w:hAnsi="Times New Roman" w:hint="eastAsia"/>
                <w:sz w:val="24"/>
                <w:szCs w:val="24"/>
              </w:rPr>
              <w:t>）厂界噪声</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lang w:val="en-GB"/>
              </w:rPr>
            </w:pPr>
            <w:r>
              <w:rPr>
                <w:rFonts w:ascii="Times New Roman" w:eastAsiaTheme="minorEastAsia" w:hAnsi="Times New Roman"/>
                <w:kern w:val="2"/>
                <w:sz w:val="24"/>
                <w:szCs w:val="24"/>
                <w:lang w:val="en-GB"/>
              </w:rPr>
              <w:t>本项目验收监测期间，</w:t>
            </w:r>
            <w:r>
              <w:rPr>
                <w:rFonts w:ascii="Times New Roman" w:eastAsiaTheme="minorEastAsia" w:hAnsi="Times New Roman" w:hint="eastAsia"/>
                <w:kern w:val="2"/>
                <w:sz w:val="24"/>
                <w:szCs w:val="24"/>
                <w:lang w:val="en-GB"/>
              </w:rPr>
              <w:t>场界</w:t>
            </w:r>
            <w:r>
              <w:rPr>
                <w:rFonts w:ascii="Times New Roman" w:eastAsiaTheme="minorEastAsia" w:hAnsi="Times New Roman" w:hint="eastAsia"/>
                <w:kern w:val="2"/>
                <w:sz w:val="24"/>
                <w:szCs w:val="24"/>
              </w:rPr>
              <w:t>昼间</w:t>
            </w:r>
            <w:r>
              <w:rPr>
                <w:rFonts w:ascii="Times New Roman" w:eastAsiaTheme="minorEastAsia" w:hAnsi="Times New Roman" w:hint="eastAsia"/>
                <w:kern w:val="2"/>
                <w:sz w:val="24"/>
                <w:szCs w:val="24"/>
                <w:lang w:val="en-GB"/>
              </w:rPr>
              <w:t>噪声</w:t>
            </w:r>
            <w:r>
              <w:rPr>
                <w:rFonts w:ascii="Times New Roman" w:eastAsiaTheme="minorEastAsia" w:hAnsi="Times New Roman" w:hint="eastAsia"/>
                <w:kern w:val="2"/>
                <w:sz w:val="24"/>
                <w:szCs w:val="24"/>
              </w:rPr>
              <w:t>最大值为</w:t>
            </w:r>
            <w:r>
              <w:rPr>
                <w:rFonts w:ascii="Times New Roman" w:eastAsiaTheme="minorEastAsia" w:hAnsi="Times New Roman" w:hint="eastAsia"/>
                <w:kern w:val="2"/>
                <w:sz w:val="24"/>
                <w:szCs w:val="24"/>
              </w:rPr>
              <w:t>5</w:t>
            </w:r>
            <w:r w:rsidR="00F345EB">
              <w:rPr>
                <w:rFonts w:ascii="Times New Roman" w:eastAsiaTheme="minorEastAsia" w:hAnsi="Times New Roman" w:hint="eastAsia"/>
                <w:kern w:val="2"/>
                <w:sz w:val="24"/>
                <w:szCs w:val="24"/>
              </w:rPr>
              <w:t>2.6</w:t>
            </w:r>
            <w:r>
              <w:rPr>
                <w:rFonts w:ascii="Times New Roman" w:eastAsiaTheme="minorEastAsia" w:hAnsi="Times New Roman" w:hint="eastAsia"/>
                <w:kern w:val="2"/>
                <w:sz w:val="24"/>
                <w:szCs w:val="24"/>
              </w:rPr>
              <w:t>dB</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A</w:t>
            </w:r>
            <w:r>
              <w:rPr>
                <w:rFonts w:ascii="Times New Roman" w:eastAsiaTheme="minorEastAsia" w:hAnsi="Times New Roman" w:hint="eastAsia"/>
                <w:kern w:val="2"/>
                <w:sz w:val="24"/>
                <w:szCs w:val="24"/>
              </w:rPr>
              <w:t>）</w:t>
            </w:r>
            <w:r>
              <w:rPr>
                <w:rFonts w:ascii="Times New Roman" w:eastAsia="宋体" w:hAnsi="Times New Roman" w:hint="eastAsia"/>
                <w:kern w:val="2"/>
                <w:sz w:val="24"/>
              </w:rPr>
              <w:t>&lt;</w:t>
            </w:r>
            <w:r w:rsidR="00F345EB">
              <w:rPr>
                <w:rFonts w:ascii="Times New Roman" w:eastAsia="宋体" w:hAnsi="Times New Roman" w:hint="eastAsia"/>
                <w:kern w:val="2"/>
                <w:sz w:val="24"/>
              </w:rPr>
              <w:t>65</w:t>
            </w:r>
            <w:r>
              <w:rPr>
                <w:rFonts w:ascii="Times New Roman" w:eastAsiaTheme="minorEastAsia" w:hAnsi="Times New Roman" w:hint="eastAsia"/>
                <w:kern w:val="2"/>
                <w:sz w:val="24"/>
                <w:szCs w:val="24"/>
              </w:rPr>
              <w:t>dB</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A</w:t>
            </w:r>
            <w:r>
              <w:rPr>
                <w:rFonts w:ascii="Times New Roman" w:eastAsiaTheme="minorEastAsia" w:hAnsi="Times New Roman" w:hint="eastAsia"/>
                <w:kern w:val="2"/>
                <w:sz w:val="24"/>
                <w:szCs w:val="24"/>
              </w:rPr>
              <w:t>），夜间噪声最大值为</w:t>
            </w:r>
            <w:r>
              <w:rPr>
                <w:rFonts w:ascii="Times New Roman" w:eastAsiaTheme="minorEastAsia" w:hAnsi="Times New Roman" w:hint="eastAsia"/>
                <w:kern w:val="2"/>
                <w:sz w:val="24"/>
                <w:szCs w:val="24"/>
              </w:rPr>
              <w:t>4</w:t>
            </w:r>
            <w:r w:rsidR="00F345EB">
              <w:rPr>
                <w:rFonts w:ascii="Times New Roman" w:eastAsiaTheme="minorEastAsia" w:hAnsi="Times New Roman" w:hint="eastAsia"/>
                <w:kern w:val="2"/>
                <w:sz w:val="24"/>
                <w:szCs w:val="24"/>
              </w:rPr>
              <w:t>9.7</w:t>
            </w:r>
            <w:r>
              <w:rPr>
                <w:rFonts w:ascii="Times New Roman" w:eastAsiaTheme="minorEastAsia" w:hAnsi="Times New Roman" w:hint="eastAsia"/>
                <w:kern w:val="2"/>
                <w:sz w:val="24"/>
                <w:szCs w:val="24"/>
              </w:rPr>
              <w:t>dB</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A</w:t>
            </w:r>
            <w:r>
              <w:rPr>
                <w:rFonts w:ascii="Times New Roman" w:eastAsiaTheme="minorEastAsia" w:hAnsi="Times New Roman" w:hint="eastAsia"/>
                <w:kern w:val="2"/>
                <w:sz w:val="24"/>
                <w:szCs w:val="24"/>
              </w:rPr>
              <w:t>）</w:t>
            </w:r>
            <w:r>
              <w:rPr>
                <w:rFonts w:ascii="Times New Roman" w:eastAsia="宋体" w:hAnsi="Times New Roman" w:hint="eastAsia"/>
                <w:kern w:val="2"/>
                <w:sz w:val="24"/>
              </w:rPr>
              <w:t>&lt;</w:t>
            </w:r>
            <w:r w:rsidR="00F345EB">
              <w:rPr>
                <w:rFonts w:ascii="Times New Roman" w:eastAsia="宋体" w:hAnsi="Times New Roman" w:hint="eastAsia"/>
                <w:kern w:val="2"/>
                <w:sz w:val="24"/>
              </w:rPr>
              <w:t>5</w:t>
            </w:r>
            <w:r>
              <w:rPr>
                <w:rFonts w:ascii="Times New Roman" w:eastAsia="宋体" w:hAnsi="Times New Roman" w:hint="eastAsia"/>
                <w:kern w:val="2"/>
                <w:sz w:val="24"/>
              </w:rPr>
              <w:t>5</w:t>
            </w:r>
            <w:r>
              <w:rPr>
                <w:rFonts w:ascii="Times New Roman" w:eastAsiaTheme="minorEastAsia" w:hAnsi="Times New Roman" w:hint="eastAsia"/>
                <w:kern w:val="2"/>
                <w:sz w:val="24"/>
                <w:szCs w:val="24"/>
              </w:rPr>
              <w:t>dB</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A</w:t>
            </w:r>
            <w:r>
              <w:rPr>
                <w:rFonts w:ascii="Times New Roman" w:eastAsiaTheme="minorEastAsia" w:hAnsi="Times New Roman" w:hint="eastAsia"/>
                <w:kern w:val="2"/>
                <w:sz w:val="24"/>
                <w:szCs w:val="24"/>
              </w:rPr>
              <w:t>），</w:t>
            </w:r>
            <w:r>
              <w:rPr>
                <w:rFonts w:ascii="Times New Roman" w:eastAsiaTheme="minorEastAsia" w:hAnsi="Times New Roman"/>
                <w:kern w:val="2"/>
                <w:sz w:val="24"/>
                <w:lang w:val="en-GB"/>
              </w:rPr>
              <w:t>满足《工业企业厂界环境噪声排放标准》（</w:t>
            </w:r>
            <w:r>
              <w:rPr>
                <w:rFonts w:ascii="Times New Roman" w:eastAsiaTheme="minorEastAsia" w:hAnsi="Times New Roman"/>
                <w:kern w:val="2"/>
                <w:sz w:val="24"/>
                <w:lang w:val="en-GB"/>
              </w:rPr>
              <w:t>GB12348-2008</w:t>
            </w:r>
            <w:r>
              <w:rPr>
                <w:rFonts w:ascii="Times New Roman" w:eastAsiaTheme="minorEastAsia" w:hAnsi="Times New Roman"/>
                <w:kern w:val="2"/>
                <w:sz w:val="24"/>
                <w:lang w:val="en-GB"/>
              </w:rPr>
              <w:t>）中</w:t>
            </w:r>
            <w:r w:rsidR="00F345EB">
              <w:rPr>
                <w:rFonts w:ascii="Times New Roman" w:eastAsia="宋体" w:hAnsi="Times New Roman" w:hint="eastAsia"/>
                <w:kern w:val="2"/>
                <w:sz w:val="24"/>
              </w:rPr>
              <w:t>3</w:t>
            </w:r>
            <w:r>
              <w:rPr>
                <w:rFonts w:ascii="Times New Roman" w:eastAsiaTheme="minorEastAsia" w:hAnsi="Times New Roman"/>
                <w:kern w:val="2"/>
                <w:sz w:val="24"/>
                <w:lang w:val="en-GB"/>
              </w:rPr>
              <w:t>类区标准要求。</w:t>
            </w:r>
          </w:p>
          <w:p w:rsidR="00071BEB" w:rsidRDefault="007E769A">
            <w:pPr>
              <w:keepNext/>
              <w:keepLines/>
              <w:widowControl w:val="0"/>
              <w:adjustRightInd/>
              <w:snapToGrid/>
              <w:spacing w:after="0" w:line="360" w:lineRule="auto"/>
              <w:jc w:val="both"/>
              <w:rPr>
                <w:rFonts w:ascii="Times New Roman" w:eastAsiaTheme="majorEastAsia" w:hAnsi="Times New Roman"/>
                <w:b/>
                <w:bCs/>
                <w:kern w:val="2"/>
                <w:sz w:val="24"/>
                <w:szCs w:val="32"/>
              </w:rPr>
            </w:pPr>
            <w:r>
              <w:rPr>
                <w:rFonts w:ascii="Times New Roman" w:eastAsiaTheme="majorEastAsia" w:hAnsi="Times New Roman" w:hint="eastAsia"/>
                <w:b/>
                <w:bCs/>
                <w:kern w:val="2"/>
                <w:sz w:val="24"/>
                <w:szCs w:val="32"/>
              </w:rPr>
              <w:t>2</w:t>
            </w:r>
            <w:r>
              <w:rPr>
                <w:rFonts w:ascii="Times New Roman" w:eastAsiaTheme="majorEastAsia" w:hAnsi="Times New Roman" w:hint="eastAsia"/>
                <w:b/>
                <w:bCs/>
                <w:kern w:val="2"/>
                <w:sz w:val="24"/>
                <w:szCs w:val="32"/>
              </w:rPr>
              <w:t>、验收结论</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根据对</w:t>
            </w:r>
            <w:r w:rsidR="00F345EB" w:rsidRPr="00F345EB">
              <w:rPr>
                <w:rFonts w:ascii="Times New Roman" w:eastAsiaTheme="minorEastAsia" w:hAnsi="Times New Roman"/>
                <w:kern w:val="2"/>
                <w:sz w:val="24"/>
                <w:szCs w:val="24"/>
              </w:rPr>
              <w:t>庆阳凯美佳环保科技工程有限公司环保设备研发与加工项目</w:t>
            </w:r>
            <w:r>
              <w:rPr>
                <w:rFonts w:ascii="Times New Roman" w:eastAsiaTheme="minorEastAsia" w:hAnsi="Times New Roman" w:hint="eastAsia"/>
                <w:kern w:val="2"/>
                <w:sz w:val="24"/>
                <w:szCs w:val="24"/>
              </w:rPr>
              <w:t>的实地调查及验收环境监测结果分析，得出如下结论：</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本项目建设过程中严格执行了环境影响评价制度和环保“三同时”制度，对于现场勘</w:t>
            </w:r>
            <w:bookmarkStart w:id="2" w:name="_GoBack"/>
            <w:r>
              <w:rPr>
                <w:rFonts w:ascii="Times New Roman" w:eastAsiaTheme="minorEastAsia" w:hAnsi="Times New Roman" w:hint="eastAsia"/>
                <w:kern w:val="2"/>
                <w:sz w:val="24"/>
                <w:szCs w:val="24"/>
              </w:rPr>
              <w:t>查是存在的问题以及整改要求，建设单位已经全部整改到位。基本落实</w:t>
            </w:r>
            <w:bookmarkEnd w:id="2"/>
            <w:r>
              <w:rPr>
                <w:rFonts w:ascii="Times New Roman" w:eastAsiaTheme="minorEastAsia" w:hAnsi="Times New Roman" w:hint="eastAsia"/>
                <w:kern w:val="2"/>
                <w:sz w:val="24"/>
                <w:szCs w:val="24"/>
              </w:rPr>
              <w:t>环境保护局对本项目批复中提出的各项环保要求，同时企业基本落实了环评文件中提出的各项环保措施要求。本工程运行期间对声环境、废气、废水、固体废物的影响程度和范围与环评报告的预测分析结论基本一致。未对周围环境产生明显影响。并据此，本项目环境保护具备了验收条件，建议通过环境保护竣工验收。</w:t>
            </w:r>
          </w:p>
          <w:p w:rsidR="00071BEB" w:rsidRDefault="007E769A">
            <w:pPr>
              <w:keepNext/>
              <w:keepLines/>
              <w:widowControl w:val="0"/>
              <w:adjustRightInd/>
              <w:snapToGrid/>
              <w:spacing w:after="0"/>
              <w:jc w:val="center"/>
              <w:rPr>
                <w:rFonts w:ascii="Times New Roman" w:eastAsiaTheme="majorEastAsia" w:hAnsi="Times New Roman"/>
                <w:b/>
                <w:bCs/>
                <w:kern w:val="2"/>
                <w:sz w:val="21"/>
                <w:szCs w:val="21"/>
              </w:rPr>
            </w:pPr>
            <w:r>
              <w:rPr>
                <w:rFonts w:ascii="Times New Roman" w:eastAsiaTheme="majorEastAsia" w:hAnsi="Times New Roman" w:hint="eastAsia"/>
                <w:b/>
                <w:bCs/>
                <w:kern w:val="2"/>
                <w:sz w:val="21"/>
                <w:szCs w:val="21"/>
              </w:rPr>
              <w:t>表</w:t>
            </w:r>
            <w:r>
              <w:rPr>
                <w:rFonts w:ascii="Times New Roman" w:eastAsiaTheme="majorEastAsia" w:hAnsi="Times New Roman" w:hint="eastAsia"/>
                <w:b/>
                <w:bCs/>
                <w:kern w:val="2"/>
                <w:sz w:val="21"/>
                <w:szCs w:val="21"/>
              </w:rPr>
              <w:t xml:space="preserve">8-1  </w:t>
            </w:r>
            <w:r>
              <w:rPr>
                <w:rFonts w:ascii="Times New Roman" w:eastAsiaTheme="majorEastAsia" w:hAnsi="Times New Roman" w:hint="eastAsia"/>
                <w:b/>
                <w:bCs/>
                <w:kern w:val="2"/>
                <w:sz w:val="21"/>
                <w:szCs w:val="21"/>
              </w:rPr>
              <w:t>“三同时”竣工环境保护验收落实情况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919"/>
              <w:gridCol w:w="2885"/>
              <w:gridCol w:w="2693"/>
              <w:gridCol w:w="1213"/>
            </w:tblGrid>
            <w:tr w:rsidR="00F345EB" w:rsidRPr="00F345EB" w:rsidTr="00F345EB">
              <w:trPr>
                <w:trHeight w:val="147"/>
                <w:jc w:val="center"/>
              </w:trPr>
              <w:tc>
                <w:tcPr>
                  <w:tcW w:w="353" w:type="pct"/>
                  <w:vAlign w:val="center"/>
                </w:tcPr>
                <w:p w:rsidR="00F345EB" w:rsidRPr="00F345EB" w:rsidRDefault="00F345EB" w:rsidP="001A1332">
                  <w:pPr>
                    <w:pStyle w:val="a4"/>
                    <w:jc w:val="center"/>
                    <w:rPr>
                      <w:rFonts w:ascii="Times New Roman" w:hAnsi="Times New Roman" w:cs="Times New Roman"/>
                      <w:b/>
                      <w:color w:val="000000"/>
                      <w:sz w:val="21"/>
                      <w:szCs w:val="21"/>
                    </w:rPr>
                  </w:pPr>
                  <w:r w:rsidRPr="00F345EB">
                    <w:rPr>
                      <w:rFonts w:ascii="Times New Roman" w:hAnsiTheme="minorEastAsia" w:cs="Times New Roman"/>
                      <w:b/>
                      <w:color w:val="000000"/>
                      <w:sz w:val="21"/>
                      <w:szCs w:val="21"/>
                    </w:rPr>
                    <w:t>项目名称</w:t>
                  </w:r>
                </w:p>
              </w:tc>
              <w:tc>
                <w:tcPr>
                  <w:tcW w:w="554" w:type="pct"/>
                  <w:vAlign w:val="center"/>
                </w:tcPr>
                <w:p w:rsidR="00F345EB" w:rsidRPr="00F345EB" w:rsidRDefault="00F345EB" w:rsidP="001A1332">
                  <w:pPr>
                    <w:pStyle w:val="a4"/>
                    <w:jc w:val="center"/>
                    <w:rPr>
                      <w:rFonts w:ascii="Times New Roman" w:hAnsi="Times New Roman" w:cs="Times New Roman"/>
                      <w:b/>
                      <w:color w:val="000000"/>
                      <w:sz w:val="21"/>
                      <w:szCs w:val="21"/>
                    </w:rPr>
                  </w:pPr>
                  <w:r w:rsidRPr="00F345EB">
                    <w:rPr>
                      <w:rFonts w:ascii="Times New Roman" w:hAnsiTheme="minorEastAsia" w:cs="Times New Roman"/>
                      <w:b/>
                      <w:color w:val="000000"/>
                      <w:sz w:val="21"/>
                      <w:szCs w:val="21"/>
                    </w:rPr>
                    <w:t>污染源</w:t>
                  </w:r>
                </w:p>
              </w:tc>
              <w:tc>
                <w:tcPr>
                  <w:tcW w:w="1739" w:type="pct"/>
                  <w:vAlign w:val="center"/>
                </w:tcPr>
                <w:p w:rsidR="00F345EB" w:rsidRPr="00F345EB" w:rsidRDefault="00F345EB" w:rsidP="001A1332">
                  <w:pPr>
                    <w:pStyle w:val="a4"/>
                    <w:jc w:val="center"/>
                    <w:rPr>
                      <w:rFonts w:ascii="Times New Roman" w:hAnsi="Times New Roman" w:cs="Times New Roman"/>
                      <w:b/>
                      <w:color w:val="000000"/>
                      <w:sz w:val="21"/>
                      <w:szCs w:val="21"/>
                    </w:rPr>
                  </w:pPr>
                  <w:r w:rsidRPr="00F345EB">
                    <w:rPr>
                      <w:rFonts w:ascii="Times New Roman" w:hAnsiTheme="minorEastAsia" w:cs="Times New Roman"/>
                      <w:b/>
                      <w:color w:val="000000"/>
                      <w:sz w:val="21"/>
                      <w:szCs w:val="21"/>
                    </w:rPr>
                    <w:t>治理措施</w:t>
                  </w:r>
                  <w:r w:rsidRPr="00F345EB">
                    <w:rPr>
                      <w:rFonts w:ascii="Times New Roman" w:hAnsi="Times New Roman" w:cs="Times New Roman"/>
                      <w:b/>
                      <w:color w:val="000000"/>
                      <w:sz w:val="21"/>
                      <w:szCs w:val="21"/>
                    </w:rPr>
                    <w:t>(</w:t>
                  </w:r>
                  <w:r w:rsidRPr="00F345EB">
                    <w:rPr>
                      <w:rFonts w:ascii="Times New Roman" w:hAnsiTheme="minorEastAsia" w:cs="Times New Roman"/>
                      <w:b/>
                      <w:color w:val="000000"/>
                      <w:sz w:val="21"/>
                      <w:szCs w:val="21"/>
                    </w:rPr>
                    <w:t>设施数量、规模、处理能力</w:t>
                  </w:r>
                  <w:r w:rsidRPr="00F345EB">
                    <w:rPr>
                      <w:rFonts w:ascii="Times New Roman" w:hAnsi="Times New Roman" w:cs="Times New Roman"/>
                      <w:b/>
                      <w:color w:val="000000"/>
                      <w:sz w:val="21"/>
                      <w:szCs w:val="21"/>
                    </w:rPr>
                    <w:t>)</w:t>
                  </w:r>
                </w:p>
              </w:tc>
              <w:tc>
                <w:tcPr>
                  <w:tcW w:w="1623" w:type="pct"/>
                  <w:vAlign w:val="center"/>
                </w:tcPr>
                <w:p w:rsidR="00F345EB" w:rsidRPr="00F345EB" w:rsidRDefault="00F345EB" w:rsidP="001A1332">
                  <w:pPr>
                    <w:pStyle w:val="a4"/>
                    <w:jc w:val="center"/>
                    <w:rPr>
                      <w:rFonts w:ascii="Times New Roman" w:hAnsi="Times New Roman" w:cs="Times New Roman"/>
                      <w:b/>
                      <w:color w:val="000000"/>
                      <w:sz w:val="21"/>
                      <w:szCs w:val="21"/>
                    </w:rPr>
                  </w:pPr>
                  <w:r w:rsidRPr="00F345EB">
                    <w:rPr>
                      <w:rFonts w:ascii="Times New Roman" w:hAnsiTheme="minorEastAsia" w:cs="Times New Roman"/>
                      <w:b/>
                      <w:color w:val="000000"/>
                      <w:sz w:val="21"/>
                      <w:szCs w:val="21"/>
                    </w:rPr>
                    <w:t>处理效果、执行标准或拟达要求</w:t>
                  </w:r>
                </w:p>
              </w:tc>
              <w:tc>
                <w:tcPr>
                  <w:tcW w:w="731" w:type="pct"/>
                  <w:vAlign w:val="center"/>
                </w:tcPr>
                <w:p w:rsidR="00F345EB" w:rsidRPr="00F345EB" w:rsidRDefault="00F345EB" w:rsidP="001A1332">
                  <w:pPr>
                    <w:keepNext/>
                    <w:keepLines/>
                    <w:widowControl w:val="0"/>
                    <w:adjustRightInd/>
                    <w:snapToGrid/>
                    <w:spacing w:after="0"/>
                    <w:jc w:val="center"/>
                    <w:rPr>
                      <w:rFonts w:ascii="Times New Roman" w:eastAsiaTheme="majorEastAsia" w:hAnsi="Times New Roman"/>
                      <w:color w:val="000000" w:themeColor="text1"/>
                      <w:kern w:val="2"/>
                      <w:sz w:val="21"/>
                      <w:szCs w:val="21"/>
                    </w:rPr>
                  </w:pPr>
                  <w:r w:rsidRPr="00F345EB">
                    <w:rPr>
                      <w:rFonts w:ascii="Times New Roman" w:eastAsiaTheme="majorEastAsia" w:hAnsi="Times New Roman" w:hint="eastAsia"/>
                      <w:color w:val="000000" w:themeColor="text1"/>
                      <w:kern w:val="2"/>
                      <w:sz w:val="21"/>
                      <w:szCs w:val="21"/>
                    </w:rPr>
                    <w:t>落实情况</w:t>
                  </w:r>
                </w:p>
              </w:tc>
            </w:tr>
            <w:tr w:rsidR="00F345EB" w:rsidRPr="00F345EB" w:rsidTr="00F345EB">
              <w:trPr>
                <w:trHeight w:val="147"/>
                <w:jc w:val="center"/>
              </w:trPr>
              <w:tc>
                <w:tcPr>
                  <w:tcW w:w="353" w:type="pct"/>
                  <w:vMerge w:val="restart"/>
                  <w:vAlign w:val="center"/>
                </w:tcPr>
                <w:p w:rsidR="00F345EB" w:rsidRPr="00F345EB" w:rsidRDefault="00F345EB" w:rsidP="001A1332">
                  <w:pPr>
                    <w:pStyle w:val="a4"/>
                    <w:rPr>
                      <w:rFonts w:ascii="Times New Roman" w:hAnsi="Times New Roman" w:cs="Times New Roman"/>
                      <w:color w:val="000000"/>
                      <w:sz w:val="21"/>
                      <w:szCs w:val="21"/>
                    </w:rPr>
                  </w:pPr>
                  <w:r w:rsidRPr="00F345EB">
                    <w:rPr>
                      <w:rFonts w:ascii="Times New Roman" w:hAnsiTheme="minorEastAsia" w:cs="Times New Roman"/>
                      <w:color w:val="000000"/>
                      <w:sz w:val="21"/>
                      <w:szCs w:val="21"/>
                    </w:rPr>
                    <w:t>废气</w:t>
                  </w:r>
                </w:p>
              </w:tc>
              <w:tc>
                <w:tcPr>
                  <w:tcW w:w="554" w:type="pct"/>
                  <w:vAlign w:val="center"/>
                </w:tcPr>
                <w:p w:rsidR="00F345EB" w:rsidRPr="00F345EB" w:rsidRDefault="00F345EB" w:rsidP="001A1332">
                  <w:pPr>
                    <w:jc w:val="center"/>
                    <w:rPr>
                      <w:rFonts w:ascii="Times New Roman" w:eastAsiaTheme="minorEastAsia" w:hAnsi="Times New Roman"/>
                      <w:color w:val="000000"/>
                      <w:sz w:val="21"/>
                      <w:szCs w:val="21"/>
                    </w:rPr>
                  </w:pPr>
                  <w:r w:rsidRPr="00F345EB">
                    <w:rPr>
                      <w:rFonts w:ascii="Times New Roman" w:eastAsiaTheme="minorEastAsia" w:hAnsiTheme="minorEastAsia"/>
                      <w:color w:val="000000"/>
                      <w:sz w:val="21"/>
                      <w:szCs w:val="21"/>
                    </w:rPr>
                    <w:t>焊接烟尘</w:t>
                  </w:r>
                </w:p>
              </w:tc>
              <w:tc>
                <w:tcPr>
                  <w:tcW w:w="1739" w:type="pct"/>
                  <w:vAlign w:val="center"/>
                </w:tcPr>
                <w:p w:rsidR="00F345EB" w:rsidRPr="00F345EB" w:rsidRDefault="00F345EB" w:rsidP="001A1332">
                  <w:pPr>
                    <w:jc w:val="center"/>
                    <w:rPr>
                      <w:rFonts w:ascii="Times New Roman" w:eastAsiaTheme="minorEastAsia" w:hAnsi="Times New Roman"/>
                      <w:color w:val="000000"/>
                      <w:sz w:val="21"/>
                      <w:szCs w:val="21"/>
                    </w:rPr>
                  </w:pPr>
                  <w:r w:rsidRPr="00F345EB">
                    <w:rPr>
                      <w:rFonts w:ascii="Times New Roman" w:eastAsiaTheme="minorEastAsia" w:hAnsiTheme="minorEastAsia"/>
                      <w:color w:val="000000"/>
                      <w:sz w:val="21"/>
                      <w:szCs w:val="21"/>
                    </w:rPr>
                    <w:t>焊接烟尘净化器，</w:t>
                  </w:r>
                  <w:r w:rsidRPr="00F345EB">
                    <w:rPr>
                      <w:rFonts w:ascii="Times New Roman" w:eastAsiaTheme="minorEastAsia" w:hAnsi="Times New Roman"/>
                      <w:color w:val="000000"/>
                      <w:sz w:val="21"/>
                      <w:szCs w:val="21"/>
                    </w:rPr>
                    <w:t>4</w:t>
                  </w:r>
                  <w:r w:rsidRPr="00F345EB">
                    <w:rPr>
                      <w:rFonts w:ascii="Times New Roman" w:eastAsiaTheme="minorEastAsia" w:hAnsiTheme="minorEastAsia"/>
                      <w:color w:val="000000"/>
                      <w:sz w:val="21"/>
                      <w:szCs w:val="21"/>
                    </w:rPr>
                    <w:t>个排气扇</w:t>
                  </w:r>
                </w:p>
              </w:tc>
              <w:tc>
                <w:tcPr>
                  <w:tcW w:w="1623" w:type="pct"/>
                  <w:vAlign w:val="center"/>
                </w:tcPr>
                <w:p w:rsidR="00F345EB" w:rsidRPr="00F345EB" w:rsidRDefault="00F345EB" w:rsidP="001A1332">
                  <w:pPr>
                    <w:pStyle w:val="a4"/>
                    <w:jc w:val="center"/>
                    <w:rPr>
                      <w:rFonts w:ascii="Times New Roman" w:hAnsi="Times New Roman" w:cs="Times New Roman"/>
                      <w:snapToGrid w:val="0"/>
                      <w:color w:val="000000"/>
                      <w:kern w:val="0"/>
                      <w:sz w:val="21"/>
                      <w:szCs w:val="21"/>
                    </w:rPr>
                  </w:pPr>
                  <w:r w:rsidRPr="00F345EB">
                    <w:rPr>
                      <w:rFonts w:ascii="Times New Roman" w:hAnsiTheme="minorEastAsia" w:cs="Times New Roman"/>
                      <w:color w:val="000000"/>
                      <w:sz w:val="21"/>
                      <w:szCs w:val="21"/>
                    </w:rPr>
                    <w:t>颗粒物执行《大气污染物综合排放标准》</w:t>
                  </w:r>
                  <w:r w:rsidRPr="00F345EB">
                    <w:rPr>
                      <w:rFonts w:ascii="Times New Roman" w:hAnsi="Times New Roman" w:cs="Times New Roman"/>
                      <w:color w:val="000000"/>
                      <w:sz w:val="21"/>
                      <w:szCs w:val="21"/>
                    </w:rPr>
                    <w:t xml:space="preserve"> (GB16297-1996)</w:t>
                  </w:r>
                  <w:r w:rsidRPr="00F345EB">
                    <w:rPr>
                      <w:rFonts w:ascii="Times New Roman" w:hAnsiTheme="minorEastAsia" w:cs="Times New Roman"/>
                      <w:color w:val="000000"/>
                      <w:sz w:val="21"/>
                      <w:szCs w:val="21"/>
                    </w:rPr>
                    <w:t>表</w:t>
                  </w:r>
                  <w:r w:rsidRPr="00F345EB">
                    <w:rPr>
                      <w:rFonts w:ascii="Times New Roman" w:hAnsi="Times New Roman" w:cs="Times New Roman"/>
                      <w:color w:val="000000"/>
                      <w:sz w:val="21"/>
                      <w:szCs w:val="21"/>
                    </w:rPr>
                    <w:t xml:space="preserve"> 2 </w:t>
                  </w:r>
                  <w:r w:rsidRPr="00F345EB">
                    <w:rPr>
                      <w:rFonts w:ascii="Times New Roman" w:hAnsiTheme="minorEastAsia" w:cs="Times New Roman"/>
                      <w:color w:val="000000"/>
                      <w:sz w:val="21"/>
                      <w:szCs w:val="21"/>
                    </w:rPr>
                    <w:t>中二</w:t>
                  </w:r>
                  <w:r w:rsidRPr="00F345EB">
                    <w:rPr>
                      <w:rFonts w:ascii="Times New Roman" w:hAnsiTheme="minorEastAsia" w:cs="Times New Roman"/>
                      <w:color w:val="000000"/>
                      <w:sz w:val="21"/>
                      <w:szCs w:val="21"/>
                    </w:rPr>
                    <w:lastRenderedPageBreak/>
                    <w:t>级排放标准</w:t>
                  </w:r>
                </w:p>
              </w:tc>
              <w:tc>
                <w:tcPr>
                  <w:tcW w:w="731" w:type="pct"/>
                  <w:vAlign w:val="center"/>
                </w:tcPr>
                <w:p w:rsidR="00F345EB" w:rsidRPr="00F345EB" w:rsidRDefault="00F345EB" w:rsidP="001A1332">
                  <w:pPr>
                    <w:keepNext/>
                    <w:keepLines/>
                    <w:widowControl w:val="0"/>
                    <w:adjustRightInd/>
                    <w:snapToGrid/>
                    <w:spacing w:after="0"/>
                    <w:jc w:val="center"/>
                    <w:rPr>
                      <w:rFonts w:ascii="Times New Roman" w:eastAsiaTheme="majorEastAsia" w:hAnsi="Times New Roman"/>
                      <w:color w:val="000000" w:themeColor="text1"/>
                      <w:kern w:val="2"/>
                      <w:sz w:val="21"/>
                      <w:szCs w:val="21"/>
                    </w:rPr>
                  </w:pPr>
                  <w:r w:rsidRPr="00F345EB">
                    <w:rPr>
                      <w:rFonts w:ascii="Times New Roman" w:eastAsiaTheme="majorEastAsia" w:hAnsi="Times New Roman" w:hint="eastAsia"/>
                      <w:color w:val="000000" w:themeColor="text1"/>
                      <w:kern w:val="2"/>
                      <w:sz w:val="21"/>
                      <w:szCs w:val="21"/>
                    </w:rPr>
                    <w:lastRenderedPageBreak/>
                    <w:t>已落实</w:t>
                  </w:r>
                </w:p>
              </w:tc>
            </w:tr>
            <w:tr w:rsidR="00F345EB" w:rsidRPr="00F345EB" w:rsidTr="00F345EB">
              <w:trPr>
                <w:trHeight w:val="147"/>
                <w:jc w:val="center"/>
              </w:trPr>
              <w:tc>
                <w:tcPr>
                  <w:tcW w:w="353" w:type="pct"/>
                  <w:vMerge/>
                  <w:vAlign w:val="center"/>
                </w:tcPr>
                <w:p w:rsidR="00F345EB" w:rsidRPr="00F345EB" w:rsidRDefault="00F345EB" w:rsidP="001A1332">
                  <w:pPr>
                    <w:pStyle w:val="a4"/>
                    <w:jc w:val="center"/>
                    <w:rPr>
                      <w:rFonts w:ascii="Times New Roman" w:hAnsi="Times New Roman" w:cs="Times New Roman"/>
                      <w:color w:val="000000"/>
                      <w:sz w:val="21"/>
                      <w:szCs w:val="21"/>
                    </w:rPr>
                  </w:pPr>
                </w:p>
              </w:tc>
              <w:tc>
                <w:tcPr>
                  <w:tcW w:w="554" w:type="pct"/>
                  <w:vAlign w:val="center"/>
                </w:tcPr>
                <w:p w:rsidR="00F345EB" w:rsidRPr="00F345EB" w:rsidRDefault="00F345EB" w:rsidP="001A1332">
                  <w:pPr>
                    <w:jc w:val="center"/>
                    <w:rPr>
                      <w:rFonts w:ascii="Times New Roman" w:eastAsiaTheme="minorEastAsia" w:hAnsi="Times New Roman"/>
                      <w:color w:val="000000"/>
                      <w:sz w:val="21"/>
                      <w:szCs w:val="21"/>
                    </w:rPr>
                  </w:pPr>
                  <w:r w:rsidRPr="00F345EB">
                    <w:rPr>
                      <w:rFonts w:ascii="Times New Roman" w:eastAsiaTheme="minorEastAsia" w:hAnsiTheme="minorEastAsia"/>
                      <w:color w:val="000000"/>
                      <w:sz w:val="21"/>
                      <w:szCs w:val="21"/>
                    </w:rPr>
                    <w:t>有机废气</w:t>
                  </w:r>
                </w:p>
                <w:p w:rsidR="00F345EB" w:rsidRPr="00F345EB" w:rsidRDefault="00F345EB" w:rsidP="001A1332">
                  <w:pPr>
                    <w:jc w:val="center"/>
                    <w:rPr>
                      <w:rFonts w:ascii="Times New Roman" w:eastAsiaTheme="minorEastAsia" w:hAnsi="Times New Roman"/>
                      <w:color w:val="000000"/>
                      <w:sz w:val="21"/>
                      <w:szCs w:val="21"/>
                    </w:rPr>
                  </w:pPr>
                </w:p>
              </w:tc>
              <w:tc>
                <w:tcPr>
                  <w:tcW w:w="1739"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集气罩</w:t>
                  </w:r>
                  <w:r w:rsidRPr="00F345EB">
                    <w:rPr>
                      <w:rFonts w:ascii="Times New Roman" w:hAnsi="Times New Roman" w:cs="Times New Roman"/>
                      <w:color w:val="000000"/>
                      <w:sz w:val="21"/>
                      <w:szCs w:val="21"/>
                    </w:rPr>
                    <w:t>+</w:t>
                  </w:r>
                  <w:r w:rsidRPr="00F345EB">
                    <w:rPr>
                      <w:rFonts w:ascii="Times New Roman" w:hAnsiTheme="minorEastAsia" w:cs="Times New Roman"/>
                      <w:color w:val="000000"/>
                      <w:sz w:val="21"/>
                      <w:szCs w:val="21"/>
                    </w:rPr>
                    <w:t>活性炭吸附装置处理后通过</w:t>
                  </w:r>
                  <w:r w:rsidRPr="00F345EB">
                    <w:rPr>
                      <w:rFonts w:ascii="Times New Roman" w:hAnsi="Times New Roman" w:cs="Times New Roman"/>
                      <w:color w:val="000000"/>
                      <w:sz w:val="21"/>
                      <w:szCs w:val="21"/>
                    </w:rPr>
                    <w:t>15m</w:t>
                  </w:r>
                  <w:r w:rsidRPr="00F345EB">
                    <w:rPr>
                      <w:rFonts w:ascii="Times New Roman" w:hAnsiTheme="minorEastAsia" w:cs="Times New Roman"/>
                      <w:color w:val="000000"/>
                      <w:sz w:val="21"/>
                      <w:szCs w:val="21"/>
                    </w:rPr>
                    <w:t>高排气筒排放</w:t>
                  </w:r>
                </w:p>
              </w:tc>
              <w:tc>
                <w:tcPr>
                  <w:tcW w:w="162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《挥发性有机物排放控制标准》（</w:t>
                  </w:r>
                  <w:r w:rsidRPr="00F345EB">
                    <w:rPr>
                      <w:rFonts w:ascii="Times New Roman" w:hAnsi="Times New Roman" w:cs="Times New Roman"/>
                      <w:color w:val="000000"/>
                      <w:sz w:val="21"/>
                      <w:szCs w:val="21"/>
                    </w:rPr>
                    <w:t>DB61/T1061-2017</w:t>
                  </w:r>
                  <w:r w:rsidRPr="00F345EB">
                    <w:rPr>
                      <w:rFonts w:ascii="Times New Roman" w:hAnsiTheme="minorEastAsia" w:cs="Times New Roman"/>
                      <w:color w:val="000000"/>
                      <w:sz w:val="21"/>
                      <w:szCs w:val="21"/>
                    </w:rPr>
                    <w:t>）中的标准限值</w:t>
                  </w:r>
                </w:p>
              </w:tc>
              <w:tc>
                <w:tcPr>
                  <w:tcW w:w="731" w:type="pct"/>
                </w:tcPr>
                <w:p w:rsidR="00F345EB" w:rsidRPr="00F345EB" w:rsidRDefault="00F345EB">
                  <w:pPr>
                    <w:rPr>
                      <w:color w:val="000000" w:themeColor="text1"/>
                    </w:rPr>
                  </w:pPr>
                  <w:r w:rsidRPr="00F345EB">
                    <w:rPr>
                      <w:rFonts w:ascii="Times New Roman" w:eastAsiaTheme="majorEastAsia" w:hAnsi="Times New Roman" w:hint="eastAsia"/>
                      <w:color w:val="000000" w:themeColor="text1"/>
                      <w:kern w:val="2"/>
                      <w:sz w:val="21"/>
                      <w:szCs w:val="21"/>
                    </w:rPr>
                    <w:t>已落实</w:t>
                  </w:r>
                </w:p>
              </w:tc>
            </w:tr>
            <w:tr w:rsidR="00F345EB" w:rsidRPr="00F345EB" w:rsidTr="00F345EB">
              <w:trPr>
                <w:trHeight w:val="147"/>
                <w:jc w:val="center"/>
              </w:trPr>
              <w:tc>
                <w:tcPr>
                  <w:tcW w:w="35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废水</w:t>
                  </w:r>
                </w:p>
              </w:tc>
              <w:tc>
                <w:tcPr>
                  <w:tcW w:w="554" w:type="pct"/>
                  <w:vAlign w:val="center"/>
                </w:tcPr>
                <w:p w:rsidR="00F345EB" w:rsidRPr="00F345EB" w:rsidRDefault="00F345EB" w:rsidP="001A1332">
                  <w:pPr>
                    <w:jc w:val="center"/>
                    <w:rPr>
                      <w:rFonts w:ascii="Times New Roman" w:eastAsiaTheme="minorEastAsia" w:hAnsi="Times New Roman"/>
                      <w:color w:val="000000"/>
                      <w:sz w:val="21"/>
                      <w:szCs w:val="21"/>
                    </w:rPr>
                  </w:pPr>
                  <w:r w:rsidRPr="00F345EB">
                    <w:rPr>
                      <w:rFonts w:ascii="Times New Roman" w:eastAsiaTheme="minorEastAsia" w:hAnsiTheme="minorEastAsia"/>
                      <w:color w:val="000000"/>
                      <w:sz w:val="21"/>
                      <w:szCs w:val="21"/>
                    </w:rPr>
                    <w:t>生活污水</w:t>
                  </w:r>
                </w:p>
              </w:tc>
              <w:tc>
                <w:tcPr>
                  <w:tcW w:w="1739"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依托水厕、化粪池</w:t>
                  </w:r>
                </w:p>
              </w:tc>
              <w:tc>
                <w:tcPr>
                  <w:tcW w:w="162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bCs/>
                      <w:color w:val="000000"/>
                      <w:sz w:val="21"/>
                      <w:szCs w:val="21"/>
                    </w:rPr>
                    <w:t>《污水排入城镇下水道水质标准》（</w:t>
                  </w:r>
                  <w:r w:rsidRPr="00F345EB">
                    <w:rPr>
                      <w:rFonts w:ascii="Times New Roman" w:hAnsi="Times New Roman" w:cs="Times New Roman"/>
                      <w:bCs/>
                      <w:color w:val="000000"/>
                      <w:sz w:val="21"/>
                      <w:szCs w:val="21"/>
                    </w:rPr>
                    <w:t>GB/T31962-2015</w:t>
                  </w:r>
                  <w:r w:rsidRPr="00F345EB">
                    <w:rPr>
                      <w:rFonts w:ascii="Times New Roman" w:hAnsiTheme="minorEastAsia" w:cs="Times New Roman"/>
                      <w:bCs/>
                      <w:color w:val="000000"/>
                      <w:sz w:val="21"/>
                      <w:szCs w:val="21"/>
                    </w:rPr>
                    <w:t>）</w:t>
                  </w:r>
                  <w:r w:rsidRPr="00F345EB">
                    <w:rPr>
                      <w:rFonts w:ascii="Times New Roman" w:hAnsi="Times New Roman" w:cs="Times New Roman"/>
                      <w:bCs/>
                      <w:color w:val="000000"/>
                      <w:sz w:val="21"/>
                      <w:szCs w:val="21"/>
                    </w:rPr>
                    <w:t>B</w:t>
                  </w:r>
                  <w:r w:rsidRPr="00F345EB">
                    <w:rPr>
                      <w:rFonts w:ascii="Times New Roman" w:hAnsiTheme="minorEastAsia" w:cs="Times New Roman"/>
                      <w:bCs/>
                      <w:color w:val="000000"/>
                      <w:sz w:val="21"/>
                      <w:szCs w:val="21"/>
                    </w:rPr>
                    <w:t>等级标准</w:t>
                  </w:r>
                </w:p>
              </w:tc>
              <w:tc>
                <w:tcPr>
                  <w:tcW w:w="731" w:type="pct"/>
                </w:tcPr>
                <w:p w:rsidR="00F345EB" w:rsidRPr="00F345EB" w:rsidRDefault="00F345EB">
                  <w:pPr>
                    <w:rPr>
                      <w:color w:val="000000" w:themeColor="text1"/>
                    </w:rPr>
                  </w:pPr>
                  <w:r w:rsidRPr="00F345EB">
                    <w:rPr>
                      <w:rFonts w:ascii="Times New Roman" w:eastAsiaTheme="majorEastAsia" w:hAnsi="Times New Roman" w:hint="eastAsia"/>
                      <w:color w:val="000000" w:themeColor="text1"/>
                      <w:kern w:val="2"/>
                      <w:sz w:val="21"/>
                      <w:szCs w:val="21"/>
                    </w:rPr>
                    <w:t>已落实</w:t>
                  </w:r>
                </w:p>
              </w:tc>
            </w:tr>
            <w:tr w:rsidR="00F345EB" w:rsidRPr="00F345EB" w:rsidTr="00F345EB">
              <w:trPr>
                <w:trHeight w:val="147"/>
                <w:jc w:val="center"/>
              </w:trPr>
              <w:tc>
                <w:tcPr>
                  <w:tcW w:w="35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噪声</w:t>
                  </w:r>
                </w:p>
              </w:tc>
              <w:tc>
                <w:tcPr>
                  <w:tcW w:w="554"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装置噪声</w:t>
                  </w:r>
                </w:p>
              </w:tc>
              <w:tc>
                <w:tcPr>
                  <w:tcW w:w="1739" w:type="pct"/>
                  <w:vAlign w:val="center"/>
                </w:tcPr>
                <w:p w:rsidR="00F345EB" w:rsidRPr="00F345EB" w:rsidRDefault="00F345EB" w:rsidP="001A1332">
                  <w:pPr>
                    <w:jc w:val="center"/>
                    <w:rPr>
                      <w:rFonts w:ascii="Times New Roman" w:eastAsiaTheme="minorEastAsia" w:hAnsi="Times New Roman"/>
                      <w:color w:val="000000"/>
                      <w:sz w:val="21"/>
                      <w:szCs w:val="21"/>
                    </w:rPr>
                  </w:pPr>
                  <w:r w:rsidRPr="00F345EB">
                    <w:rPr>
                      <w:rFonts w:ascii="Times New Roman" w:eastAsiaTheme="minorEastAsia" w:hAnsiTheme="minorEastAsia"/>
                      <w:color w:val="000000"/>
                      <w:sz w:val="21"/>
                      <w:szCs w:val="21"/>
                    </w:rPr>
                    <w:t>对不同设备采取密闭隔音；振动设备机组设防振支座；</w:t>
                  </w:r>
                </w:p>
              </w:tc>
              <w:tc>
                <w:tcPr>
                  <w:tcW w:w="162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kern w:val="0"/>
                      <w:sz w:val="21"/>
                      <w:szCs w:val="21"/>
                    </w:rPr>
                    <w:t>满足《工业企业厂界环境噪声排放标准》</w:t>
                  </w:r>
                  <w:r w:rsidRPr="00F345EB">
                    <w:rPr>
                      <w:rFonts w:ascii="Times New Roman" w:hAnsi="Times New Roman" w:cs="Times New Roman"/>
                      <w:color w:val="000000"/>
                      <w:kern w:val="0"/>
                      <w:sz w:val="21"/>
                      <w:szCs w:val="21"/>
                    </w:rPr>
                    <w:t>(GB12348-2008)</w:t>
                  </w:r>
                  <w:r w:rsidRPr="00F345EB">
                    <w:rPr>
                      <w:rFonts w:ascii="Times New Roman" w:hAnsiTheme="minorEastAsia" w:cs="Times New Roman"/>
                      <w:color w:val="000000"/>
                      <w:kern w:val="0"/>
                      <w:sz w:val="21"/>
                      <w:szCs w:val="21"/>
                    </w:rPr>
                    <w:t>中</w:t>
                  </w:r>
                  <w:r w:rsidRPr="00F345EB">
                    <w:rPr>
                      <w:rFonts w:ascii="Times New Roman" w:hAnsi="Times New Roman" w:cs="Times New Roman"/>
                      <w:color w:val="000000"/>
                      <w:kern w:val="0"/>
                      <w:sz w:val="21"/>
                      <w:szCs w:val="21"/>
                    </w:rPr>
                    <w:t>3</w:t>
                  </w:r>
                  <w:r w:rsidRPr="00F345EB">
                    <w:rPr>
                      <w:rFonts w:ascii="Times New Roman" w:hAnsiTheme="minorEastAsia" w:cs="Times New Roman"/>
                      <w:color w:val="000000"/>
                      <w:kern w:val="0"/>
                      <w:sz w:val="21"/>
                      <w:szCs w:val="21"/>
                    </w:rPr>
                    <w:t>类标准要求</w:t>
                  </w:r>
                </w:p>
              </w:tc>
              <w:tc>
                <w:tcPr>
                  <w:tcW w:w="731" w:type="pct"/>
                </w:tcPr>
                <w:p w:rsidR="00F345EB" w:rsidRPr="00F345EB" w:rsidRDefault="00F345EB">
                  <w:pPr>
                    <w:rPr>
                      <w:color w:val="000000" w:themeColor="text1"/>
                    </w:rPr>
                  </w:pPr>
                  <w:r w:rsidRPr="00F345EB">
                    <w:rPr>
                      <w:rFonts w:ascii="Times New Roman" w:eastAsiaTheme="majorEastAsia" w:hAnsi="Times New Roman" w:hint="eastAsia"/>
                      <w:color w:val="000000" w:themeColor="text1"/>
                      <w:kern w:val="2"/>
                      <w:sz w:val="21"/>
                      <w:szCs w:val="21"/>
                    </w:rPr>
                    <w:t>已落实</w:t>
                  </w:r>
                </w:p>
              </w:tc>
            </w:tr>
            <w:tr w:rsidR="00F345EB" w:rsidRPr="00F345EB" w:rsidTr="00F345EB">
              <w:trPr>
                <w:trHeight w:val="147"/>
                <w:jc w:val="center"/>
              </w:trPr>
              <w:tc>
                <w:tcPr>
                  <w:tcW w:w="353" w:type="pct"/>
                  <w:vMerge w:val="restar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固废</w:t>
                  </w:r>
                </w:p>
              </w:tc>
              <w:tc>
                <w:tcPr>
                  <w:tcW w:w="554"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生活垃圾</w:t>
                  </w:r>
                </w:p>
              </w:tc>
              <w:tc>
                <w:tcPr>
                  <w:tcW w:w="1739"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设</w:t>
                  </w:r>
                  <w:r w:rsidRPr="00F345EB">
                    <w:rPr>
                      <w:rFonts w:ascii="Times New Roman" w:hAnsi="Times New Roman" w:cs="Times New Roman"/>
                      <w:color w:val="000000"/>
                      <w:sz w:val="21"/>
                      <w:szCs w:val="21"/>
                    </w:rPr>
                    <w:t>2</w:t>
                  </w:r>
                  <w:r w:rsidRPr="00F345EB">
                    <w:rPr>
                      <w:rFonts w:ascii="Times New Roman" w:hAnsiTheme="minorEastAsia" w:cs="Times New Roman"/>
                      <w:color w:val="000000"/>
                      <w:sz w:val="21"/>
                      <w:szCs w:val="21"/>
                    </w:rPr>
                    <w:t>个生活垃圾收集桶</w:t>
                  </w:r>
                </w:p>
              </w:tc>
              <w:tc>
                <w:tcPr>
                  <w:tcW w:w="162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imes New Roman" w:cs="Times New Roman"/>
                      <w:color w:val="000000"/>
                      <w:sz w:val="21"/>
                      <w:szCs w:val="21"/>
                    </w:rPr>
                    <w:t>/</w:t>
                  </w:r>
                </w:p>
              </w:tc>
              <w:tc>
                <w:tcPr>
                  <w:tcW w:w="731" w:type="pct"/>
                </w:tcPr>
                <w:p w:rsidR="00F345EB" w:rsidRPr="00F345EB" w:rsidRDefault="00F345EB">
                  <w:pPr>
                    <w:rPr>
                      <w:color w:val="000000" w:themeColor="text1"/>
                    </w:rPr>
                  </w:pPr>
                  <w:r w:rsidRPr="00F345EB">
                    <w:rPr>
                      <w:rFonts w:ascii="Times New Roman" w:eastAsiaTheme="majorEastAsia" w:hAnsi="Times New Roman" w:hint="eastAsia"/>
                      <w:color w:val="000000" w:themeColor="text1"/>
                      <w:kern w:val="2"/>
                      <w:sz w:val="21"/>
                      <w:szCs w:val="21"/>
                    </w:rPr>
                    <w:t>已落实</w:t>
                  </w:r>
                </w:p>
              </w:tc>
            </w:tr>
            <w:tr w:rsidR="00F345EB" w:rsidRPr="00F345EB" w:rsidTr="00F345EB">
              <w:trPr>
                <w:trHeight w:val="147"/>
                <w:jc w:val="center"/>
              </w:trPr>
              <w:tc>
                <w:tcPr>
                  <w:tcW w:w="353" w:type="pct"/>
                  <w:vMerge/>
                  <w:vAlign w:val="center"/>
                </w:tcPr>
                <w:p w:rsidR="00F345EB" w:rsidRPr="00F345EB" w:rsidRDefault="00F345EB" w:rsidP="001A1332">
                  <w:pPr>
                    <w:pStyle w:val="a4"/>
                    <w:jc w:val="center"/>
                    <w:rPr>
                      <w:rFonts w:ascii="Times New Roman" w:hAnsi="Times New Roman" w:cs="Times New Roman"/>
                      <w:color w:val="000000"/>
                      <w:sz w:val="21"/>
                      <w:szCs w:val="21"/>
                    </w:rPr>
                  </w:pPr>
                </w:p>
              </w:tc>
              <w:tc>
                <w:tcPr>
                  <w:tcW w:w="554" w:type="pct"/>
                  <w:vAlign w:val="center"/>
                </w:tcPr>
                <w:p w:rsidR="00F345EB" w:rsidRPr="00F345EB" w:rsidRDefault="00F345EB" w:rsidP="001A1332">
                  <w:pPr>
                    <w:jc w:val="center"/>
                    <w:rPr>
                      <w:rFonts w:ascii="Times New Roman" w:eastAsiaTheme="minorEastAsia" w:hAnsi="Times New Roman"/>
                      <w:color w:val="000000"/>
                      <w:sz w:val="21"/>
                      <w:szCs w:val="21"/>
                    </w:rPr>
                  </w:pPr>
                  <w:r w:rsidRPr="00F345EB">
                    <w:rPr>
                      <w:rFonts w:ascii="Times New Roman" w:eastAsiaTheme="minorEastAsia" w:hAnsiTheme="minorEastAsia"/>
                      <w:color w:val="000000"/>
                      <w:sz w:val="21"/>
                      <w:szCs w:val="21"/>
                    </w:rPr>
                    <w:t>废活性炭</w:t>
                  </w:r>
                </w:p>
              </w:tc>
              <w:tc>
                <w:tcPr>
                  <w:tcW w:w="1739"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imes New Roman" w:cs="Times New Roman"/>
                      <w:bCs/>
                      <w:color w:val="000000"/>
                      <w:sz w:val="21"/>
                      <w:szCs w:val="21"/>
                    </w:rPr>
                    <w:t>20</w:t>
                  </w:r>
                  <w:r w:rsidRPr="00F345EB">
                    <w:rPr>
                      <w:rFonts w:ascii="Times New Roman" w:hAnsi="Times New Roman" w:cs="Times New Roman"/>
                      <w:color w:val="000000"/>
                      <w:sz w:val="21"/>
                      <w:szCs w:val="21"/>
                    </w:rPr>
                    <w:t>m</w:t>
                  </w:r>
                  <w:r w:rsidRPr="00F345EB">
                    <w:rPr>
                      <w:rFonts w:ascii="Times New Roman" w:hAnsi="Times New Roman" w:cs="Times New Roman"/>
                      <w:color w:val="000000"/>
                      <w:sz w:val="21"/>
                      <w:szCs w:val="21"/>
                      <w:vertAlign w:val="superscript"/>
                    </w:rPr>
                    <w:t>2</w:t>
                  </w:r>
                  <w:r w:rsidRPr="00F345EB">
                    <w:rPr>
                      <w:rFonts w:ascii="Times New Roman" w:hAnsiTheme="minorEastAsia" w:cs="Times New Roman"/>
                      <w:bCs/>
                      <w:color w:val="000000"/>
                      <w:sz w:val="21"/>
                      <w:szCs w:val="21"/>
                    </w:rPr>
                    <w:t>的</w:t>
                  </w:r>
                  <w:r w:rsidRPr="00F345EB">
                    <w:rPr>
                      <w:rFonts w:ascii="Times New Roman" w:hAnsiTheme="minorEastAsia" w:cs="Times New Roman"/>
                      <w:color w:val="000000"/>
                      <w:sz w:val="21"/>
                      <w:szCs w:val="21"/>
                    </w:rPr>
                    <w:t>危险废物暂存间、委托有资质单位处理</w:t>
                  </w:r>
                </w:p>
              </w:tc>
              <w:tc>
                <w:tcPr>
                  <w:tcW w:w="162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防渗，</w:t>
                  </w:r>
                  <w:r w:rsidRPr="00F345EB">
                    <w:rPr>
                      <w:rFonts w:ascii="Times New Roman" w:hAnsiTheme="minorEastAsia" w:cs="Times New Roman"/>
                      <w:color w:val="000000"/>
                      <w:kern w:val="0"/>
                      <w:sz w:val="21"/>
                      <w:szCs w:val="21"/>
                    </w:rPr>
                    <w:t>满足危险废物贮存污染物控制标准</w:t>
                  </w:r>
                  <w:r w:rsidRPr="00F345EB">
                    <w:rPr>
                      <w:rFonts w:ascii="Times New Roman" w:hAnsi="Times New Roman" w:cs="Times New Roman"/>
                      <w:color w:val="000000"/>
                      <w:kern w:val="0"/>
                      <w:sz w:val="21"/>
                      <w:szCs w:val="21"/>
                    </w:rPr>
                    <w:t>GB18597-2001</w:t>
                  </w:r>
                </w:p>
              </w:tc>
              <w:tc>
                <w:tcPr>
                  <w:tcW w:w="731" w:type="pct"/>
                </w:tcPr>
                <w:p w:rsidR="00F345EB" w:rsidRPr="00F345EB" w:rsidRDefault="00F345EB">
                  <w:pPr>
                    <w:rPr>
                      <w:color w:val="000000" w:themeColor="text1"/>
                    </w:rPr>
                  </w:pPr>
                  <w:r w:rsidRPr="00F345EB">
                    <w:rPr>
                      <w:rFonts w:ascii="Times New Roman" w:eastAsiaTheme="majorEastAsia" w:hAnsi="Times New Roman" w:hint="eastAsia"/>
                      <w:color w:val="000000" w:themeColor="text1"/>
                      <w:kern w:val="2"/>
                      <w:sz w:val="21"/>
                      <w:szCs w:val="21"/>
                    </w:rPr>
                    <w:t>已落实</w:t>
                  </w:r>
                </w:p>
              </w:tc>
            </w:tr>
            <w:tr w:rsidR="00F345EB" w:rsidRPr="00F345EB" w:rsidTr="00F345EB">
              <w:trPr>
                <w:trHeight w:val="147"/>
                <w:jc w:val="center"/>
              </w:trPr>
              <w:tc>
                <w:tcPr>
                  <w:tcW w:w="35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heme="minorEastAsia" w:cs="Times New Roman"/>
                      <w:color w:val="000000"/>
                      <w:sz w:val="21"/>
                      <w:szCs w:val="21"/>
                    </w:rPr>
                    <w:t>风险</w:t>
                  </w:r>
                </w:p>
              </w:tc>
              <w:tc>
                <w:tcPr>
                  <w:tcW w:w="554" w:type="pct"/>
                  <w:vAlign w:val="center"/>
                </w:tcPr>
                <w:p w:rsidR="00F345EB" w:rsidRPr="00F345EB" w:rsidRDefault="00F345EB" w:rsidP="001A1332">
                  <w:pPr>
                    <w:jc w:val="center"/>
                    <w:rPr>
                      <w:rFonts w:ascii="Times New Roman" w:eastAsiaTheme="minorEastAsia" w:hAnsi="Times New Roman"/>
                      <w:color w:val="000000"/>
                      <w:sz w:val="21"/>
                      <w:szCs w:val="21"/>
                    </w:rPr>
                  </w:pPr>
                  <w:r w:rsidRPr="00F345EB">
                    <w:rPr>
                      <w:rFonts w:ascii="Times New Roman" w:eastAsiaTheme="minorEastAsia" w:hAnsiTheme="minorEastAsia"/>
                      <w:color w:val="000000"/>
                      <w:sz w:val="21"/>
                      <w:szCs w:val="21"/>
                    </w:rPr>
                    <w:t>风险</w:t>
                  </w:r>
                </w:p>
              </w:tc>
              <w:tc>
                <w:tcPr>
                  <w:tcW w:w="1739" w:type="pct"/>
                  <w:vAlign w:val="center"/>
                </w:tcPr>
                <w:p w:rsidR="00F345EB" w:rsidRPr="00F345EB" w:rsidRDefault="00F345EB" w:rsidP="001A1332">
                  <w:pPr>
                    <w:pStyle w:val="a4"/>
                    <w:jc w:val="center"/>
                    <w:rPr>
                      <w:rFonts w:ascii="Times New Roman" w:hAnsi="Times New Roman" w:cs="Times New Roman"/>
                      <w:bCs/>
                      <w:color w:val="000000"/>
                      <w:sz w:val="21"/>
                      <w:szCs w:val="21"/>
                    </w:rPr>
                  </w:pPr>
                  <w:r w:rsidRPr="00F345EB">
                    <w:rPr>
                      <w:rFonts w:ascii="Times New Roman" w:hAnsiTheme="minorEastAsia" w:cs="Times New Roman"/>
                      <w:bCs/>
                      <w:color w:val="000000"/>
                      <w:sz w:val="21"/>
                      <w:szCs w:val="21"/>
                    </w:rPr>
                    <w:t>环境风险应急预案编制及演练，原料周围设</w:t>
                  </w:r>
                  <w:r w:rsidRPr="00F345EB">
                    <w:rPr>
                      <w:rFonts w:ascii="Times New Roman" w:hAnsi="Times New Roman" w:cs="Times New Roman"/>
                      <w:bCs/>
                      <w:color w:val="000000"/>
                      <w:sz w:val="21"/>
                      <w:szCs w:val="21"/>
                    </w:rPr>
                    <w:t>20cm</w:t>
                  </w:r>
                  <w:r w:rsidRPr="00F345EB">
                    <w:rPr>
                      <w:rFonts w:ascii="Times New Roman" w:hAnsiTheme="minorEastAsia" w:cs="Times New Roman"/>
                      <w:bCs/>
                      <w:color w:val="000000"/>
                      <w:sz w:val="21"/>
                      <w:szCs w:val="21"/>
                    </w:rPr>
                    <w:t>高围堰，事故池（依托）</w:t>
                  </w:r>
                </w:p>
              </w:tc>
              <w:tc>
                <w:tcPr>
                  <w:tcW w:w="1623" w:type="pct"/>
                  <w:vAlign w:val="center"/>
                </w:tcPr>
                <w:p w:rsidR="00F345EB" w:rsidRPr="00F345EB" w:rsidRDefault="00F345EB" w:rsidP="001A1332">
                  <w:pPr>
                    <w:pStyle w:val="a4"/>
                    <w:jc w:val="center"/>
                    <w:rPr>
                      <w:rFonts w:ascii="Times New Roman" w:hAnsi="Times New Roman" w:cs="Times New Roman"/>
                      <w:color w:val="000000"/>
                      <w:sz w:val="21"/>
                      <w:szCs w:val="21"/>
                    </w:rPr>
                  </w:pPr>
                  <w:r w:rsidRPr="00F345EB">
                    <w:rPr>
                      <w:rFonts w:ascii="Times New Roman" w:hAnsi="Times New Roman" w:cs="Times New Roman"/>
                      <w:color w:val="000000"/>
                      <w:sz w:val="21"/>
                      <w:szCs w:val="21"/>
                    </w:rPr>
                    <w:t>/</w:t>
                  </w:r>
                </w:p>
              </w:tc>
              <w:tc>
                <w:tcPr>
                  <w:tcW w:w="731" w:type="pct"/>
                </w:tcPr>
                <w:p w:rsidR="00F345EB" w:rsidRPr="00F345EB" w:rsidRDefault="00F345EB">
                  <w:pPr>
                    <w:rPr>
                      <w:color w:val="000000" w:themeColor="text1"/>
                    </w:rPr>
                  </w:pPr>
                  <w:r w:rsidRPr="00F345EB">
                    <w:rPr>
                      <w:rFonts w:ascii="Times New Roman" w:eastAsiaTheme="majorEastAsia" w:hAnsi="Times New Roman" w:hint="eastAsia"/>
                      <w:color w:val="000000" w:themeColor="text1"/>
                      <w:kern w:val="2"/>
                      <w:sz w:val="21"/>
                      <w:szCs w:val="21"/>
                    </w:rPr>
                    <w:t>已落实</w:t>
                  </w:r>
                </w:p>
              </w:tc>
            </w:tr>
          </w:tbl>
          <w:p w:rsidR="00071BEB" w:rsidRDefault="007E769A">
            <w:pPr>
              <w:keepNext/>
              <w:keepLines/>
              <w:widowControl w:val="0"/>
              <w:adjustRightInd/>
              <w:snapToGrid/>
              <w:spacing w:after="0" w:line="360" w:lineRule="auto"/>
              <w:ind w:firstLineChars="200" w:firstLine="482"/>
              <w:jc w:val="both"/>
              <w:rPr>
                <w:rFonts w:ascii="Times New Roman" w:eastAsiaTheme="majorEastAsia" w:hAnsi="Times New Roman"/>
                <w:b/>
                <w:bCs/>
                <w:kern w:val="2"/>
                <w:sz w:val="24"/>
                <w:szCs w:val="32"/>
              </w:rPr>
            </w:pPr>
            <w:r>
              <w:rPr>
                <w:rFonts w:ascii="Times New Roman" w:eastAsiaTheme="majorEastAsia" w:hAnsi="Times New Roman" w:hint="eastAsia"/>
                <w:b/>
                <w:bCs/>
                <w:kern w:val="2"/>
                <w:sz w:val="24"/>
                <w:szCs w:val="32"/>
              </w:rPr>
              <w:t>3</w:t>
            </w:r>
            <w:r>
              <w:rPr>
                <w:rFonts w:ascii="Times New Roman" w:eastAsiaTheme="majorEastAsia" w:hAnsi="Times New Roman" w:hint="eastAsia"/>
                <w:b/>
                <w:bCs/>
                <w:kern w:val="2"/>
                <w:sz w:val="24"/>
                <w:szCs w:val="32"/>
              </w:rPr>
              <w:t>、</w:t>
            </w:r>
            <w:r>
              <w:rPr>
                <w:rFonts w:ascii="Times New Roman" w:eastAsiaTheme="majorEastAsia" w:hAnsi="Times New Roman"/>
                <w:b/>
                <w:bCs/>
                <w:kern w:val="2"/>
                <w:sz w:val="24"/>
                <w:szCs w:val="32"/>
              </w:rPr>
              <w:t>建议</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1</w:t>
            </w:r>
            <w:r>
              <w:rPr>
                <w:rFonts w:ascii="Times New Roman" w:eastAsiaTheme="minorEastAsia" w:hAnsi="Times New Roman" w:hint="eastAsia"/>
                <w:kern w:val="2"/>
                <w:sz w:val="24"/>
                <w:szCs w:val="24"/>
              </w:rPr>
              <w:t>）及时向单位负责人汇报与项目有关的污染因素、存在的问题、运行期间环境保护措施的落实，提高意识，保护环境。</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）加强与环境保护部门的沟通和联系，主动接受环境主管部门的管理、监督和指导。</w:t>
            </w:r>
          </w:p>
          <w:p w:rsidR="00071BEB" w:rsidRDefault="007E769A">
            <w:pPr>
              <w:widowControl w:val="0"/>
              <w:adjustRightInd/>
              <w:snapToGrid/>
              <w:spacing w:after="0" w:line="360" w:lineRule="auto"/>
              <w:ind w:firstLineChars="200" w:firstLine="480"/>
              <w:jc w:val="both"/>
              <w:rPr>
                <w:rFonts w:ascii="Times New Roman" w:eastAsiaTheme="minorEastAsia" w:hAnsi="Times New Roman"/>
                <w:kern w:val="2"/>
                <w:sz w:val="24"/>
                <w:szCs w:val="24"/>
              </w:rPr>
            </w:pP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3</w:t>
            </w:r>
            <w:r>
              <w:rPr>
                <w:rFonts w:ascii="Times New Roman" w:eastAsiaTheme="minorEastAsia" w:hAnsi="Times New Roman" w:hint="eastAsia"/>
                <w:kern w:val="2"/>
                <w:sz w:val="24"/>
                <w:szCs w:val="24"/>
              </w:rPr>
              <w:t>）</w:t>
            </w:r>
            <w:r>
              <w:rPr>
                <w:rFonts w:ascii="Times New Roman" w:eastAsiaTheme="minorEastAsia" w:hAnsi="Times New Roman"/>
                <w:kern w:val="2"/>
                <w:sz w:val="24"/>
                <w:szCs w:val="24"/>
              </w:rPr>
              <w:t>建议建设单位加强环保设施维护，确保污染物稳定达标排放。</w:t>
            </w:r>
          </w:p>
          <w:p w:rsidR="00F345EB" w:rsidRDefault="00F345EB" w:rsidP="00F345EB">
            <w:pPr>
              <w:pStyle w:val="2"/>
              <w:ind w:firstLine="480"/>
            </w:pPr>
          </w:p>
          <w:p w:rsidR="00F345EB" w:rsidRDefault="00F345EB" w:rsidP="00F345EB"/>
          <w:p w:rsidR="00F345EB" w:rsidRDefault="00F345EB" w:rsidP="00F345EB">
            <w:pPr>
              <w:pStyle w:val="2"/>
              <w:ind w:firstLine="480"/>
            </w:pPr>
          </w:p>
          <w:p w:rsidR="00F345EB" w:rsidRDefault="00F345EB" w:rsidP="00F345EB"/>
          <w:p w:rsidR="00F345EB" w:rsidRDefault="00F345EB" w:rsidP="00F345EB">
            <w:pPr>
              <w:pStyle w:val="2"/>
              <w:ind w:firstLine="480"/>
            </w:pPr>
          </w:p>
          <w:p w:rsidR="00F345EB" w:rsidRDefault="00F345EB" w:rsidP="00F345EB"/>
          <w:p w:rsidR="00F345EB" w:rsidRPr="00F345EB" w:rsidRDefault="00F345EB" w:rsidP="00F345EB">
            <w:pPr>
              <w:pStyle w:val="2"/>
              <w:ind w:firstLine="480"/>
            </w:pPr>
          </w:p>
        </w:tc>
      </w:tr>
    </w:tbl>
    <w:p w:rsidR="00071BEB" w:rsidRDefault="00071BEB">
      <w:pPr>
        <w:spacing w:after="0" w:line="360" w:lineRule="auto"/>
        <w:sectPr w:rsidR="00071BEB">
          <w:pgSz w:w="11906" w:h="16838"/>
          <w:pgMar w:top="1440" w:right="1800" w:bottom="1440" w:left="1800" w:header="851" w:footer="992" w:gutter="0"/>
          <w:cols w:space="425"/>
          <w:docGrid w:type="lines" w:linePitch="312"/>
        </w:sectPr>
      </w:pPr>
    </w:p>
    <w:p w:rsidR="00071BEB" w:rsidRDefault="00BA5711">
      <w:pPr>
        <w:spacing w:after="0" w:line="300" w:lineRule="exact"/>
        <w:jc w:val="both"/>
        <w:rPr>
          <w:rFonts w:ascii="Times New Roman" w:eastAsia="宋体" w:hAnsi="Times New Roman"/>
          <w:b/>
          <w:color w:val="000000"/>
          <w:sz w:val="21"/>
          <w:szCs w:val="21"/>
        </w:rPr>
      </w:pPr>
      <w:r w:rsidRPr="00BA5711">
        <w:rPr>
          <w:sz w:val="21"/>
        </w:rPr>
        <w:lastRenderedPageBreak/>
        <w:pict>
          <v:shapetype id="_x0000_t202" coordsize="21600,21600" o:spt="202" path="m,l,21600r21600,l21600,xe">
            <v:stroke joinstyle="miter"/>
            <v:path gradientshapeok="t" o:connecttype="rect"/>
          </v:shapetype>
          <v:shape id="_x0000_s1026" type="#_x0000_t202" style="position:absolute;left:0;text-align:left;margin-left:155.85pt;margin-top:-29pt;width:396pt;height:23.25pt;z-index:251662848" o:gfxdata="UEsDBAoAAAAAAIdO4kAAAAAAAAAAAAAAAAAEAAAAZHJzL1BLAwQUAAAACACHTuJAtt4MhNoAAAAM&#10;AQAADwAAAGRycy9kb3ducmV2LnhtbE2Py07DMBBF90j8gzVI7FrbrQJRiFOhSBUSgkVLN+yceJpE&#10;+BFi9wFfz3RFl3Pn6D7K1dlZdsQpDsErkHMBDH0bzOA7BbuP9SwHFpP2RtvgUcEPRlhVtzelLkw4&#10;+Q0et6ljZOJjoRX0KY0F57Ht0ek4DyN6+u3D5HSic+q4mfSJzJ3lCyEeuNODp4Rej1j32H5tD07B&#10;a71+15tm4fJfW7+87Z/H791nptT9nRRPwBKe0z8Ml/pUHSrq1ISDN5FZBUspHwlVMMtyGnUhpFiS&#10;1JAkZQa8Kvn1iOoPUEsDBBQAAAAIAIdO4kBvZlOaKgIAACMEAAAOAAAAZHJzL2Uyb0RvYy54bWyt&#10;U82O0zAQviPxDpbvNGnadLdV01XZVRFSxa5UEGfXsZtI/sN2m5QHgDfgxIU7z9XnYOyk3Qo4IS7O&#10;2DP5Zuabb+Z3rRTowKyrtSrwcJBixBTVZa12Bf7wfvXqFiPniSqJ0IoV+Mgcvlu8fDFvzIxlutKi&#10;ZBYBiHKzxhS48t7MksTRikniBtowBU6urSQernaXlJY0gC5FkqXpJGm0LY3VlDkHrw+dEy8iPueM&#10;+kfOHfNIFBhq8/G08dyGM1nMyWxnialq2pdB/qEKSWoFSS9QD8QTtLf1H1CyplY7zf2AaplozmvK&#10;Yg/QzTD9rZtNRQyLvQA5zlxocv8Plr47PFlUlwUeYaSIhBGdvn09ff95+vEFjQI9jXEziNoYiPPt&#10;a93CmM/vDh5D1y23MnyhHwT+7HY6mkxzjI4FzrNxPux5Zq1HFPx5mk1heBhRCMimeXaTB8TkGchY&#10;598wLVEwCmxhjpFeclg734WeQ0JepVe1EHGWQqGmwJNRnsYfLh4AFwpyhHa6soPl223b97jV5RFa&#10;tLrTiDN0VUPyNXH+iVgQBdQLQvePcHChIYnuLYwqbT//7T3Ew6zAi1EDIiuw+7QnlmEk3iqY4nQ4&#10;HgdVxss4v8ngYq8922uP2st7DToewkoZGs0Q78XZ5FbLj7APy5AVXERRyF1gfzbvfSd92CfKlssY&#10;BDo0xK/VxtAA3dG53HvN68h0oKnjpmcPlBhn1W9NkPr1PUY97/b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eDITaAAAADAEAAA8AAAAAAAAAAQAgAAAAIgAAAGRycy9kb3ducmV2LnhtbFBLAQIU&#10;ABQAAAAIAIdO4kBvZlOaKgIAACMEAAAOAAAAAAAAAAEAIAAAACkBAABkcnMvZTJvRG9jLnhtbFBL&#10;BQYAAAAABgAGAFkBAADFBQAAAAA=&#10;" filled="f" stroked="f" strokeweight=".5pt">
            <v:textbox>
              <w:txbxContent>
                <w:p w:rsidR="007E769A" w:rsidRDefault="007E769A">
                  <w:pPr>
                    <w:spacing w:after="0" w:line="300" w:lineRule="exact"/>
                    <w:jc w:val="center"/>
                  </w:pPr>
                  <w:r>
                    <w:rPr>
                      <w:rFonts w:ascii="Times New Roman" w:eastAsia="宋体" w:hAnsi="Times New Roman"/>
                      <w:b/>
                      <w:color w:val="000000"/>
                      <w:sz w:val="28"/>
                      <w:szCs w:val="28"/>
                    </w:rPr>
                    <w:t>建设项目竣工环境保护</w:t>
                  </w:r>
                  <w:r>
                    <w:rPr>
                      <w:rFonts w:ascii="Times New Roman" w:eastAsia="宋体" w:hAnsi="Times New Roman"/>
                      <w:b/>
                      <w:color w:val="000000"/>
                      <w:sz w:val="28"/>
                      <w:szCs w:val="28"/>
                    </w:rPr>
                    <w:t>“</w:t>
                  </w:r>
                  <w:r>
                    <w:rPr>
                      <w:rFonts w:ascii="Times New Roman" w:eastAsia="宋体" w:hAnsi="Times New Roman"/>
                      <w:b/>
                      <w:color w:val="000000"/>
                      <w:sz w:val="28"/>
                      <w:szCs w:val="28"/>
                    </w:rPr>
                    <w:t>三同时</w:t>
                  </w:r>
                  <w:r>
                    <w:rPr>
                      <w:rFonts w:ascii="Times New Roman" w:eastAsia="宋体" w:hAnsi="Times New Roman"/>
                      <w:b/>
                      <w:color w:val="000000"/>
                      <w:sz w:val="28"/>
                      <w:szCs w:val="28"/>
                    </w:rPr>
                    <w:t>”</w:t>
                  </w:r>
                  <w:r>
                    <w:rPr>
                      <w:rFonts w:ascii="Times New Roman" w:eastAsia="宋体" w:hAnsi="Times New Roman"/>
                      <w:b/>
                      <w:color w:val="000000"/>
                      <w:sz w:val="28"/>
                      <w:szCs w:val="28"/>
                    </w:rPr>
                    <w:t>验收登记表</w:t>
                  </w:r>
                </w:p>
              </w:txbxContent>
            </v:textbox>
          </v:shape>
        </w:pict>
      </w:r>
      <w:r w:rsidR="007E769A">
        <w:rPr>
          <w:rFonts w:ascii="Times New Roman" w:eastAsia="宋体" w:hAnsi="Times New Roman"/>
          <w:b/>
          <w:color w:val="000000"/>
          <w:sz w:val="21"/>
          <w:szCs w:val="21"/>
        </w:rPr>
        <w:t>填表单位（盖章）</w:t>
      </w:r>
      <w:r w:rsidR="007E769A">
        <w:rPr>
          <w:rFonts w:ascii="Times New Roman" w:eastAsia="宋体" w:hAnsi="Times New Roman"/>
          <w:b/>
          <w:color w:val="000000"/>
          <w:kern w:val="2"/>
          <w:sz w:val="21"/>
          <w:szCs w:val="21"/>
        </w:rPr>
        <w:t>：</w:t>
      </w:r>
      <w:r w:rsidR="007E769A">
        <w:rPr>
          <w:rFonts w:ascii="Times New Roman" w:eastAsia="宋体" w:hAnsi="Times New Roman"/>
          <w:b/>
          <w:color w:val="000000"/>
          <w:sz w:val="21"/>
          <w:szCs w:val="21"/>
        </w:rPr>
        <w:t xml:space="preserve">               </w:t>
      </w:r>
      <w:r w:rsidR="007E769A">
        <w:rPr>
          <w:rFonts w:ascii="Times New Roman" w:eastAsia="宋体" w:hAnsi="Times New Roman" w:hint="eastAsia"/>
          <w:b/>
          <w:color w:val="000000"/>
          <w:sz w:val="21"/>
          <w:szCs w:val="21"/>
        </w:rPr>
        <w:t xml:space="preserve">              </w:t>
      </w:r>
      <w:r w:rsidR="007E769A">
        <w:rPr>
          <w:rFonts w:ascii="Times New Roman" w:eastAsia="宋体" w:hAnsi="Times New Roman"/>
          <w:b/>
          <w:color w:val="000000"/>
          <w:sz w:val="21"/>
          <w:szCs w:val="21"/>
        </w:rPr>
        <w:t xml:space="preserve">   </w:t>
      </w:r>
      <w:r w:rsidR="007E769A">
        <w:rPr>
          <w:rFonts w:ascii="Times New Roman" w:eastAsia="宋体" w:hAnsi="Times New Roman"/>
          <w:b/>
          <w:color w:val="000000"/>
          <w:sz w:val="21"/>
          <w:szCs w:val="21"/>
        </w:rPr>
        <w:t>填表人（签字）：</w:t>
      </w:r>
      <w:r w:rsidR="007E769A">
        <w:rPr>
          <w:rFonts w:ascii="Times New Roman" w:eastAsia="宋体" w:hAnsi="Times New Roman"/>
          <w:b/>
          <w:color w:val="000000"/>
          <w:sz w:val="21"/>
          <w:szCs w:val="21"/>
        </w:rPr>
        <w:t xml:space="preserve">            </w:t>
      </w:r>
      <w:r w:rsidR="007E769A">
        <w:rPr>
          <w:rFonts w:ascii="Times New Roman" w:eastAsia="宋体" w:hAnsi="Times New Roman" w:hint="eastAsia"/>
          <w:b/>
          <w:color w:val="000000"/>
          <w:sz w:val="21"/>
          <w:szCs w:val="21"/>
        </w:rPr>
        <w:t xml:space="preserve">           </w:t>
      </w:r>
      <w:r w:rsidR="007E769A">
        <w:rPr>
          <w:rFonts w:ascii="Times New Roman" w:eastAsia="宋体" w:hAnsi="Times New Roman"/>
          <w:b/>
          <w:color w:val="000000"/>
          <w:sz w:val="21"/>
          <w:szCs w:val="21"/>
        </w:rPr>
        <w:t xml:space="preserve"> </w:t>
      </w:r>
      <w:r w:rsidR="007E769A">
        <w:rPr>
          <w:rFonts w:ascii="Times New Roman" w:eastAsia="宋体" w:hAnsi="Times New Roman" w:hint="eastAsia"/>
          <w:b/>
          <w:color w:val="000000"/>
          <w:sz w:val="21"/>
          <w:szCs w:val="21"/>
        </w:rPr>
        <w:t xml:space="preserve">   </w:t>
      </w:r>
      <w:r w:rsidR="007E769A">
        <w:rPr>
          <w:rFonts w:ascii="Times New Roman" w:eastAsia="宋体" w:hAnsi="Times New Roman"/>
          <w:b/>
          <w:color w:val="000000"/>
          <w:sz w:val="21"/>
          <w:szCs w:val="21"/>
        </w:rPr>
        <w:t xml:space="preserve">          </w:t>
      </w:r>
      <w:r w:rsidR="007E769A">
        <w:rPr>
          <w:rFonts w:ascii="Times New Roman" w:eastAsia="宋体" w:hAnsi="Times New Roman"/>
          <w:b/>
          <w:color w:val="000000"/>
          <w:sz w:val="21"/>
          <w:szCs w:val="21"/>
        </w:rPr>
        <w:t>项目经办人（签字）：</w:t>
      </w:r>
    </w:p>
    <w:tbl>
      <w:tblPr>
        <w:tblW w:w="157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25"/>
        <w:gridCol w:w="166"/>
        <w:gridCol w:w="934"/>
        <w:gridCol w:w="844"/>
        <w:gridCol w:w="670"/>
        <w:gridCol w:w="1085"/>
        <w:gridCol w:w="387"/>
        <w:gridCol w:w="756"/>
        <w:gridCol w:w="832"/>
        <w:gridCol w:w="550"/>
        <w:gridCol w:w="535"/>
        <w:gridCol w:w="1098"/>
        <w:gridCol w:w="1158"/>
        <w:gridCol w:w="1887"/>
        <w:gridCol w:w="1283"/>
        <w:gridCol w:w="684"/>
        <w:gridCol w:w="548"/>
        <w:gridCol w:w="600"/>
        <w:gridCol w:w="491"/>
        <w:gridCol w:w="787"/>
      </w:tblGrid>
      <w:tr w:rsidR="00071BEB" w:rsidTr="006F1D82">
        <w:trPr>
          <w:cantSplit/>
          <w:trHeight w:val="19"/>
          <w:jc w:val="center"/>
        </w:trPr>
        <w:tc>
          <w:tcPr>
            <w:tcW w:w="425" w:type="dxa"/>
            <w:vMerge w:val="restart"/>
            <w:tcMar>
              <w:left w:w="57" w:type="dxa"/>
              <w:right w:w="57" w:type="dxa"/>
            </w:tcMar>
            <w:textDirection w:val="tbRlV"/>
            <w:vAlign w:val="center"/>
          </w:tcPr>
          <w:p w:rsidR="00071BEB" w:rsidRDefault="007E769A">
            <w:pPr>
              <w:spacing w:after="0"/>
              <w:ind w:left="113" w:right="113"/>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建设项目</w:t>
            </w:r>
          </w:p>
        </w:tc>
        <w:tc>
          <w:tcPr>
            <w:tcW w:w="1944" w:type="dxa"/>
            <w:gridSpan w:val="3"/>
            <w:tcMar>
              <w:left w:w="57" w:type="dxa"/>
              <w:right w:w="57" w:type="dxa"/>
            </w:tcMar>
            <w:vAlign w:val="center"/>
          </w:tcPr>
          <w:p w:rsidR="00071BEB" w:rsidRDefault="007E769A">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项目名称</w:t>
            </w:r>
          </w:p>
        </w:tc>
        <w:tc>
          <w:tcPr>
            <w:tcW w:w="4815" w:type="dxa"/>
            <w:gridSpan w:val="7"/>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庆阳凯美佳环保科技工程有限公司环保设备研发与加工项目</w:t>
            </w:r>
          </w:p>
        </w:tc>
        <w:tc>
          <w:tcPr>
            <w:tcW w:w="2256" w:type="dxa"/>
            <w:gridSpan w:val="2"/>
            <w:tcMar>
              <w:left w:w="57" w:type="dxa"/>
              <w:right w:w="57" w:type="dxa"/>
            </w:tcMar>
            <w:vAlign w:val="center"/>
          </w:tcPr>
          <w:p w:rsidR="00071BEB" w:rsidRDefault="007E769A">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项目代码</w:t>
            </w:r>
          </w:p>
        </w:tc>
        <w:tc>
          <w:tcPr>
            <w:tcW w:w="1887" w:type="dxa"/>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b/>
                <w:color w:val="000000"/>
                <w:kern w:val="2"/>
                <w:sz w:val="18"/>
                <w:szCs w:val="18"/>
              </w:rPr>
              <w:t>建设地点</w:t>
            </w:r>
          </w:p>
        </w:tc>
        <w:tc>
          <w:tcPr>
            <w:tcW w:w="2426" w:type="dxa"/>
            <w:gridSpan w:val="4"/>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宁县和盛镇工业集中区九龙钢构厂内</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行业类别</w:t>
            </w:r>
          </w:p>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（分类管理名录）</w:t>
            </w:r>
          </w:p>
        </w:tc>
        <w:tc>
          <w:tcPr>
            <w:tcW w:w="4815" w:type="dxa"/>
            <w:gridSpan w:val="7"/>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二十四、专用设备制造业</w:t>
            </w:r>
            <w:r w:rsidRPr="008540F1">
              <w:rPr>
                <w:rFonts w:ascii="Times New Roman" w:eastAsia="宋体" w:hAnsi="Times New Roman"/>
                <w:color w:val="000000"/>
                <w:kern w:val="2"/>
                <w:sz w:val="18"/>
                <w:szCs w:val="18"/>
              </w:rPr>
              <w:t>70</w:t>
            </w:r>
            <w:r w:rsidRPr="008540F1">
              <w:rPr>
                <w:rFonts w:ascii="Times New Roman" w:eastAsia="宋体" w:hAnsi="Times New Roman"/>
                <w:color w:val="000000"/>
                <w:kern w:val="2"/>
                <w:sz w:val="18"/>
                <w:szCs w:val="18"/>
              </w:rPr>
              <w:t>专用设备制造及维修</w:t>
            </w:r>
          </w:p>
        </w:tc>
        <w:tc>
          <w:tcPr>
            <w:tcW w:w="2256" w:type="dxa"/>
            <w:gridSpan w:val="2"/>
            <w:tcMar>
              <w:left w:w="57" w:type="dxa"/>
              <w:right w:w="57" w:type="dxa"/>
            </w:tcMar>
            <w:vAlign w:val="center"/>
          </w:tcPr>
          <w:p w:rsidR="00071BEB" w:rsidRDefault="007E769A">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建设性质</w:t>
            </w:r>
          </w:p>
        </w:tc>
        <w:tc>
          <w:tcPr>
            <w:tcW w:w="3854" w:type="dxa"/>
            <w:gridSpan w:val="3"/>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b/>
                <w:color w:val="000000"/>
                <w:kern w:val="2"/>
                <w:sz w:val="18"/>
                <w:szCs w:val="18"/>
              </w:rPr>
              <w:sym w:font="Wingdings 2" w:char="0052"/>
            </w:r>
            <w:r>
              <w:rPr>
                <w:rFonts w:ascii="Times New Roman" w:eastAsia="宋体" w:hAnsi="Times New Roman"/>
                <w:b/>
                <w:color w:val="000000"/>
                <w:kern w:val="2"/>
                <w:sz w:val="18"/>
                <w:szCs w:val="18"/>
              </w:rPr>
              <w:t>新建</w:t>
            </w:r>
            <w:r>
              <w:rPr>
                <w:rFonts w:ascii="Times New Roman" w:eastAsia="宋体" w:hAnsi="Times New Roman"/>
                <w:b/>
                <w:color w:val="000000"/>
                <w:kern w:val="2"/>
                <w:sz w:val="18"/>
                <w:szCs w:val="18"/>
              </w:rPr>
              <w:t xml:space="preserve">  □ </w:t>
            </w:r>
            <w:r>
              <w:rPr>
                <w:rFonts w:ascii="Times New Roman" w:eastAsia="宋体" w:hAnsi="Times New Roman"/>
                <w:b/>
                <w:color w:val="000000"/>
                <w:kern w:val="2"/>
                <w:sz w:val="18"/>
                <w:szCs w:val="18"/>
              </w:rPr>
              <w:t>改扩建</w:t>
            </w:r>
            <w:r>
              <w:rPr>
                <w:rFonts w:ascii="Times New Roman" w:eastAsia="宋体" w:hAnsi="Times New Roman"/>
                <w:b/>
                <w:color w:val="000000"/>
                <w:kern w:val="2"/>
                <w:sz w:val="18"/>
                <w:szCs w:val="18"/>
              </w:rPr>
              <w:t xml:space="preserve">  □</w:t>
            </w:r>
            <w:r>
              <w:rPr>
                <w:rFonts w:ascii="Times New Roman" w:eastAsia="宋体" w:hAnsi="Times New Roman"/>
                <w:b/>
                <w:color w:val="000000"/>
                <w:kern w:val="2"/>
                <w:sz w:val="18"/>
                <w:szCs w:val="18"/>
              </w:rPr>
              <w:t>技术改造</w:t>
            </w:r>
          </w:p>
        </w:tc>
        <w:tc>
          <w:tcPr>
            <w:tcW w:w="1148"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项目厂区中心经度</w:t>
            </w:r>
            <w:r>
              <w:rPr>
                <w:rFonts w:ascii="Times New Roman" w:eastAsia="宋体" w:hAnsi="Times New Roman"/>
                <w:b/>
                <w:color w:val="000000"/>
                <w:kern w:val="2"/>
                <w:sz w:val="18"/>
                <w:szCs w:val="18"/>
              </w:rPr>
              <w:t>/</w:t>
            </w:r>
            <w:r>
              <w:rPr>
                <w:rFonts w:ascii="Times New Roman" w:eastAsia="宋体" w:hAnsi="Times New Roman"/>
                <w:b/>
                <w:color w:val="000000"/>
                <w:kern w:val="2"/>
                <w:sz w:val="18"/>
                <w:szCs w:val="18"/>
              </w:rPr>
              <w:t>纬度</w:t>
            </w:r>
          </w:p>
        </w:tc>
        <w:tc>
          <w:tcPr>
            <w:tcW w:w="1278" w:type="dxa"/>
            <w:gridSpan w:val="2"/>
            <w:tcMar>
              <w:left w:w="57" w:type="dxa"/>
              <w:right w:w="57" w:type="dxa"/>
            </w:tcMar>
            <w:vAlign w:val="center"/>
          </w:tcPr>
          <w:p w:rsidR="00071BEB" w:rsidRPr="008540F1" w:rsidRDefault="008540F1" w:rsidP="008540F1">
            <w:pPr>
              <w:spacing w:after="0"/>
              <w:jc w:val="center"/>
              <w:rPr>
                <w:rFonts w:ascii="Times New Roman" w:eastAsia="宋体" w:hAnsi="Times New Roman"/>
                <w:color w:val="000000"/>
                <w:kern w:val="2"/>
                <w:sz w:val="18"/>
                <w:szCs w:val="18"/>
              </w:rPr>
            </w:pPr>
            <w:r w:rsidRPr="008540F1">
              <w:rPr>
                <w:sz w:val="18"/>
                <w:szCs w:val="18"/>
              </w:rPr>
              <w:t>35°26′59.53″</w:t>
            </w:r>
            <w:r w:rsidRPr="008540F1">
              <w:rPr>
                <w:rFonts w:hAnsi="宋体"/>
                <w:bCs/>
                <w:sz w:val="18"/>
                <w:szCs w:val="18"/>
              </w:rPr>
              <w:t>，</w:t>
            </w:r>
            <w:r w:rsidRPr="008540F1">
              <w:rPr>
                <w:sz w:val="18"/>
                <w:szCs w:val="18"/>
              </w:rPr>
              <w:t>107°45′12.01″</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设计生产能力</w:t>
            </w:r>
          </w:p>
        </w:tc>
        <w:tc>
          <w:tcPr>
            <w:tcW w:w="4815" w:type="dxa"/>
            <w:gridSpan w:val="7"/>
            <w:tcMar>
              <w:left w:w="57" w:type="dxa"/>
              <w:right w:w="57" w:type="dxa"/>
            </w:tcMar>
            <w:vAlign w:val="center"/>
          </w:tcPr>
          <w:p w:rsidR="00071BEB" w:rsidRPr="008540F1" w:rsidRDefault="008540F1">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年产脱硫塔</w:t>
            </w:r>
            <w:r w:rsidRPr="008540F1">
              <w:rPr>
                <w:rFonts w:ascii="Times New Roman" w:eastAsia="宋体" w:hAnsi="Times New Roman"/>
                <w:color w:val="000000"/>
                <w:kern w:val="2"/>
                <w:sz w:val="18"/>
                <w:szCs w:val="18"/>
              </w:rPr>
              <w:t>20</w:t>
            </w:r>
            <w:r w:rsidRPr="008540F1">
              <w:rPr>
                <w:rFonts w:ascii="Times New Roman" w:eastAsia="宋体" w:hAnsi="Times New Roman"/>
                <w:color w:val="000000"/>
                <w:kern w:val="2"/>
                <w:sz w:val="18"/>
                <w:szCs w:val="18"/>
              </w:rPr>
              <w:t>个</w:t>
            </w:r>
          </w:p>
        </w:tc>
        <w:tc>
          <w:tcPr>
            <w:tcW w:w="2256" w:type="dxa"/>
            <w:gridSpan w:val="2"/>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实际生产能力</w:t>
            </w:r>
          </w:p>
        </w:tc>
        <w:tc>
          <w:tcPr>
            <w:tcW w:w="1887" w:type="dxa"/>
            <w:tcMar>
              <w:left w:w="57" w:type="dxa"/>
              <w:right w:w="57" w:type="dxa"/>
            </w:tcMar>
            <w:vAlign w:val="center"/>
          </w:tcPr>
          <w:p w:rsidR="00071BEB" w:rsidRDefault="008540F1">
            <w:pPr>
              <w:spacing w:after="0"/>
              <w:jc w:val="center"/>
              <w:rPr>
                <w:rFonts w:ascii="Times New Roman" w:eastAsia="宋体" w:hAnsi="Times New Roman"/>
                <w:b/>
                <w:color w:val="000000"/>
                <w:kern w:val="2"/>
                <w:sz w:val="18"/>
                <w:szCs w:val="18"/>
                <w:vertAlign w:val="superscript"/>
              </w:rPr>
            </w:pPr>
            <w:r w:rsidRPr="008540F1">
              <w:rPr>
                <w:rFonts w:ascii="Times New Roman" w:eastAsia="宋体" w:hAnsi="Times New Roman"/>
                <w:color w:val="000000"/>
                <w:kern w:val="2"/>
                <w:sz w:val="18"/>
                <w:szCs w:val="18"/>
              </w:rPr>
              <w:t>年产脱硫塔</w:t>
            </w:r>
            <w:r w:rsidRPr="008540F1">
              <w:rPr>
                <w:rFonts w:ascii="Times New Roman" w:eastAsia="宋体" w:hAnsi="Times New Roman"/>
                <w:color w:val="000000"/>
                <w:kern w:val="2"/>
                <w:sz w:val="18"/>
                <w:szCs w:val="18"/>
              </w:rPr>
              <w:t>20</w:t>
            </w:r>
            <w:r w:rsidRPr="008540F1">
              <w:rPr>
                <w:rFonts w:ascii="Times New Roman" w:eastAsia="宋体" w:hAnsi="Times New Roman"/>
                <w:color w:val="000000"/>
                <w:kern w:val="2"/>
                <w:sz w:val="18"/>
                <w:szCs w:val="18"/>
              </w:rPr>
              <w:t>个</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b/>
                <w:color w:val="000000"/>
                <w:kern w:val="2"/>
                <w:sz w:val="18"/>
                <w:szCs w:val="18"/>
              </w:rPr>
              <w:t>环评单位</w:t>
            </w:r>
          </w:p>
        </w:tc>
        <w:tc>
          <w:tcPr>
            <w:tcW w:w="2426" w:type="dxa"/>
            <w:gridSpan w:val="4"/>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安徽华森环境科学研究有限公司</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环评文件审批机关</w:t>
            </w:r>
          </w:p>
        </w:tc>
        <w:tc>
          <w:tcPr>
            <w:tcW w:w="4815" w:type="dxa"/>
            <w:gridSpan w:val="7"/>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宁</w:t>
            </w:r>
            <w:r w:rsidR="007E769A">
              <w:rPr>
                <w:rFonts w:ascii="Times New Roman" w:eastAsia="宋体" w:hAnsi="Times New Roman" w:hint="eastAsia"/>
                <w:color w:val="000000"/>
                <w:kern w:val="2"/>
                <w:sz w:val="18"/>
                <w:szCs w:val="18"/>
              </w:rPr>
              <w:t>县</w:t>
            </w:r>
            <w:r w:rsidR="007E769A">
              <w:rPr>
                <w:rFonts w:ascii="Times New Roman" w:eastAsia="宋体" w:hAnsi="Times New Roman"/>
                <w:color w:val="000000"/>
                <w:kern w:val="2"/>
                <w:sz w:val="18"/>
                <w:szCs w:val="18"/>
              </w:rPr>
              <w:t>环保局</w:t>
            </w:r>
          </w:p>
        </w:tc>
        <w:tc>
          <w:tcPr>
            <w:tcW w:w="2256" w:type="dxa"/>
            <w:gridSpan w:val="2"/>
            <w:tcMar>
              <w:left w:w="57" w:type="dxa"/>
              <w:right w:w="57" w:type="dxa"/>
            </w:tcMar>
            <w:vAlign w:val="center"/>
          </w:tcPr>
          <w:p w:rsidR="00071BEB" w:rsidRDefault="007E769A">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审批文号</w:t>
            </w:r>
          </w:p>
        </w:tc>
        <w:tc>
          <w:tcPr>
            <w:tcW w:w="1887" w:type="dxa"/>
            <w:tcMar>
              <w:left w:w="57" w:type="dxa"/>
              <w:right w:w="57" w:type="dxa"/>
            </w:tcMar>
            <w:vAlign w:val="center"/>
          </w:tcPr>
          <w:p w:rsidR="00071BEB" w:rsidRDefault="008540F1" w:rsidP="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宁环发</w:t>
            </w:r>
            <w:r w:rsidR="007E769A">
              <w:rPr>
                <w:rFonts w:ascii="Times New Roman" w:eastAsia="宋体" w:hAnsi="Times New Roman"/>
                <w:color w:val="000000"/>
                <w:kern w:val="2"/>
                <w:sz w:val="18"/>
                <w:szCs w:val="18"/>
              </w:rPr>
              <w:t>[201</w:t>
            </w:r>
            <w:r w:rsidR="007E769A">
              <w:rPr>
                <w:rFonts w:ascii="Times New Roman" w:eastAsia="宋体" w:hAnsi="Times New Roman" w:hint="eastAsia"/>
                <w:color w:val="000000"/>
                <w:kern w:val="2"/>
                <w:sz w:val="18"/>
                <w:szCs w:val="18"/>
              </w:rPr>
              <w:t>9</w:t>
            </w:r>
            <w:r w:rsidR="007E769A">
              <w:rPr>
                <w:rFonts w:ascii="Times New Roman" w:eastAsia="宋体" w:hAnsi="Times New Roman"/>
                <w:color w:val="000000"/>
                <w:kern w:val="2"/>
                <w:sz w:val="18"/>
                <w:szCs w:val="18"/>
              </w:rPr>
              <w:t>]</w:t>
            </w:r>
            <w:r w:rsidR="007E769A">
              <w:rPr>
                <w:rFonts w:ascii="Times New Roman" w:eastAsia="宋体" w:hAnsi="Times New Roman"/>
                <w:color w:val="000000"/>
                <w:kern w:val="2"/>
                <w:sz w:val="18"/>
                <w:szCs w:val="18"/>
              </w:rPr>
              <w:t>第</w:t>
            </w:r>
            <w:r>
              <w:rPr>
                <w:rFonts w:ascii="Times New Roman" w:eastAsia="宋体" w:hAnsi="Times New Roman" w:hint="eastAsia"/>
                <w:color w:val="000000"/>
                <w:kern w:val="2"/>
                <w:sz w:val="18"/>
                <w:szCs w:val="18"/>
              </w:rPr>
              <w:t>24</w:t>
            </w:r>
            <w:r w:rsidR="007E769A">
              <w:rPr>
                <w:rFonts w:ascii="Times New Roman" w:eastAsia="宋体" w:hAnsi="Times New Roman"/>
                <w:color w:val="000000"/>
                <w:kern w:val="2"/>
                <w:sz w:val="18"/>
                <w:szCs w:val="18"/>
              </w:rPr>
              <w:t>号</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环评文件类型</w:t>
            </w:r>
          </w:p>
        </w:tc>
        <w:tc>
          <w:tcPr>
            <w:tcW w:w="2426" w:type="dxa"/>
            <w:gridSpan w:val="4"/>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报告表</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开工日期</w:t>
            </w:r>
          </w:p>
        </w:tc>
        <w:tc>
          <w:tcPr>
            <w:tcW w:w="4815" w:type="dxa"/>
            <w:gridSpan w:val="7"/>
            <w:tcMar>
              <w:left w:w="57" w:type="dxa"/>
              <w:right w:w="57" w:type="dxa"/>
            </w:tcMar>
            <w:vAlign w:val="center"/>
          </w:tcPr>
          <w:p w:rsidR="00071BEB" w:rsidRDefault="007E769A" w:rsidP="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201</w:t>
            </w:r>
            <w:r w:rsidR="008540F1">
              <w:rPr>
                <w:rFonts w:ascii="Times New Roman" w:eastAsia="宋体" w:hAnsi="Times New Roman" w:hint="eastAsia"/>
                <w:color w:val="000000"/>
                <w:kern w:val="2"/>
                <w:sz w:val="18"/>
                <w:szCs w:val="18"/>
              </w:rPr>
              <w:t>9</w:t>
            </w:r>
            <w:r>
              <w:rPr>
                <w:rFonts w:ascii="Times New Roman" w:eastAsia="宋体" w:hAnsi="Times New Roman" w:hint="eastAsia"/>
                <w:color w:val="000000"/>
                <w:kern w:val="2"/>
                <w:sz w:val="18"/>
                <w:szCs w:val="18"/>
              </w:rPr>
              <w:t>.</w:t>
            </w:r>
            <w:r w:rsidR="008540F1">
              <w:rPr>
                <w:rFonts w:ascii="Times New Roman" w:eastAsia="宋体" w:hAnsi="Times New Roman" w:hint="eastAsia"/>
                <w:color w:val="000000"/>
                <w:kern w:val="2"/>
                <w:sz w:val="18"/>
                <w:szCs w:val="18"/>
              </w:rPr>
              <w:t>3</w:t>
            </w:r>
            <w:r>
              <w:rPr>
                <w:rFonts w:ascii="Times New Roman" w:eastAsia="宋体" w:hAnsi="Times New Roman" w:hint="eastAsia"/>
                <w:color w:val="000000"/>
                <w:kern w:val="2"/>
                <w:sz w:val="18"/>
                <w:szCs w:val="18"/>
              </w:rPr>
              <w:t>.1</w:t>
            </w:r>
          </w:p>
        </w:tc>
        <w:tc>
          <w:tcPr>
            <w:tcW w:w="2256" w:type="dxa"/>
            <w:gridSpan w:val="2"/>
            <w:tcMar>
              <w:left w:w="57" w:type="dxa"/>
              <w:right w:w="57" w:type="dxa"/>
            </w:tcMar>
            <w:vAlign w:val="center"/>
          </w:tcPr>
          <w:p w:rsidR="00071BEB" w:rsidRDefault="007E769A">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竣工日期</w:t>
            </w:r>
          </w:p>
        </w:tc>
        <w:tc>
          <w:tcPr>
            <w:tcW w:w="1887" w:type="dxa"/>
            <w:tcMar>
              <w:left w:w="57" w:type="dxa"/>
              <w:right w:w="57" w:type="dxa"/>
            </w:tcMar>
            <w:vAlign w:val="center"/>
          </w:tcPr>
          <w:p w:rsidR="00071BEB" w:rsidRDefault="007E769A" w:rsidP="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201</w:t>
            </w:r>
            <w:r w:rsidR="008540F1">
              <w:rPr>
                <w:rFonts w:ascii="Times New Roman" w:eastAsia="宋体" w:hAnsi="Times New Roman" w:hint="eastAsia"/>
                <w:color w:val="000000"/>
                <w:kern w:val="2"/>
                <w:sz w:val="18"/>
                <w:szCs w:val="18"/>
              </w:rPr>
              <w:t>9</w:t>
            </w:r>
            <w:r>
              <w:rPr>
                <w:rFonts w:ascii="Times New Roman" w:eastAsia="宋体" w:hAnsi="Times New Roman" w:hint="eastAsia"/>
                <w:color w:val="000000"/>
                <w:kern w:val="2"/>
                <w:sz w:val="18"/>
                <w:szCs w:val="18"/>
              </w:rPr>
              <w:t>.5.</w:t>
            </w:r>
            <w:r w:rsidR="008540F1">
              <w:rPr>
                <w:rFonts w:ascii="Times New Roman" w:eastAsia="宋体" w:hAnsi="Times New Roman" w:hint="eastAsia"/>
                <w:color w:val="000000"/>
                <w:kern w:val="2"/>
                <w:sz w:val="18"/>
                <w:szCs w:val="18"/>
              </w:rPr>
              <w:t>20</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排污许可证申领时间</w:t>
            </w:r>
          </w:p>
        </w:tc>
        <w:tc>
          <w:tcPr>
            <w:tcW w:w="2426" w:type="dxa"/>
            <w:gridSpan w:val="4"/>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环保设施设计单位</w:t>
            </w:r>
          </w:p>
        </w:tc>
        <w:tc>
          <w:tcPr>
            <w:tcW w:w="4815" w:type="dxa"/>
            <w:gridSpan w:val="7"/>
            <w:tcMar>
              <w:left w:w="57" w:type="dxa"/>
              <w:right w:w="57" w:type="dxa"/>
            </w:tcMar>
            <w:vAlign w:val="center"/>
          </w:tcPr>
          <w:p w:rsidR="00071BEB" w:rsidRPr="008540F1" w:rsidRDefault="007E769A">
            <w:pPr>
              <w:spacing w:after="0"/>
              <w:jc w:val="center"/>
              <w:rPr>
                <w:rFonts w:ascii="Times New Roman" w:eastAsia="宋体" w:hAnsi="Times New Roman"/>
                <w:color w:val="000000"/>
                <w:kern w:val="2"/>
                <w:sz w:val="18"/>
                <w:szCs w:val="18"/>
              </w:rPr>
            </w:pPr>
            <w:r w:rsidRPr="008540F1">
              <w:rPr>
                <w:rFonts w:ascii="Times New Roman" w:eastAsia="宋体" w:hAnsi="Times New Roman" w:hint="eastAsia"/>
                <w:color w:val="000000"/>
                <w:kern w:val="2"/>
                <w:sz w:val="18"/>
                <w:szCs w:val="18"/>
              </w:rPr>
              <w:t>/</w:t>
            </w:r>
          </w:p>
        </w:tc>
        <w:tc>
          <w:tcPr>
            <w:tcW w:w="2256" w:type="dxa"/>
            <w:gridSpan w:val="2"/>
            <w:tcMar>
              <w:left w:w="57" w:type="dxa"/>
              <w:right w:w="57" w:type="dxa"/>
            </w:tcMar>
            <w:vAlign w:val="center"/>
          </w:tcPr>
          <w:p w:rsidR="00071BEB" w:rsidRDefault="007E769A">
            <w:pPr>
              <w:spacing w:after="0"/>
              <w:rPr>
                <w:rFonts w:ascii="Times New Roman" w:eastAsia="宋体" w:hAnsi="Times New Roman"/>
                <w:b/>
                <w:color w:val="000000"/>
                <w:sz w:val="18"/>
                <w:szCs w:val="18"/>
              </w:rPr>
            </w:pPr>
            <w:r>
              <w:rPr>
                <w:rFonts w:ascii="Times New Roman" w:eastAsia="宋体" w:hAnsi="Times New Roman"/>
                <w:b/>
                <w:color w:val="000000"/>
                <w:sz w:val="18"/>
                <w:szCs w:val="18"/>
              </w:rPr>
              <w:t>环保设施施工单位</w:t>
            </w:r>
          </w:p>
        </w:tc>
        <w:tc>
          <w:tcPr>
            <w:tcW w:w="1887" w:type="dxa"/>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本工程排污许可证编号</w:t>
            </w:r>
          </w:p>
        </w:tc>
        <w:tc>
          <w:tcPr>
            <w:tcW w:w="2426" w:type="dxa"/>
            <w:gridSpan w:val="4"/>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验收单位</w:t>
            </w:r>
          </w:p>
        </w:tc>
        <w:tc>
          <w:tcPr>
            <w:tcW w:w="4815" w:type="dxa"/>
            <w:gridSpan w:val="7"/>
            <w:tcMar>
              <w:left w:w="57" w:type="dxa"/>
              <w:right w:w="57" w:type="dxa"/>
            </w:tcMar>
            <w:vAlign w:val="center"/>
          </w:tcPr>
          <w:p w:rsidR="00071BEB" w:rsidRPr="008540F1" w:rsidRDefault="008540F1">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庆阳凯美佳环保科技工程有限公司</w:t>
            </w:r>
          </w:p>
        </w:tc>
        <w:tc>
          <w:tcPr>
            <w:tcW w:w="2256" w:type="dxa"/>
            <w:gridSpan w:val="2"/>
            <w:tcMar>
              <w:left w:w="57" w:type="dxa"/>
              <w:right w:w="57" w:type="dxa"/>
            </w:tcMar>
            <w:vAlign w:val="center"/>
          </w:tcPr>
          <w:p w:rsidR="00071BEB" w:rsidRDefault="007E769A">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环保设施监测单位</w:t>
            </w:r>
          </w:p>
        </w:tc>
        <w:tc>
          <w:tcPr>
            <w:tcW w:w="1887" w:type="dxa"/>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甘肃馨宝利环境检测公司</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验收监测时工况</w:t>
            </w:r>
          </w:p>
        </w:tc>
        <w:tc>
          <w:tcPr>
            <w:tcW w:w="2426" w:type="dxa"/>
            <w:gridSpan w:val="4"/>
            <w:tcMar>
              <w:left w:w="57" w:type="dxa"/>
              <w:right w:w="57" w:type="dxa"/>
            </w:tcMar>
            <w:vAlign w:val="center"/>
          </w:tcPr>
          <w:p w:rsidR="00071BEB" w:rsidRPr="008540F1" w:rsidRDefault="007E769A">
            <w:pPr>
              <w:spacing w:after="0"/>
              <w:jc w:val="center"/>
              <w:rPr>
                <w:rFonts w:ascii="Times New Roman" w:eastAsia="宋体" w:hAnsi="Times New Roman"/>
                <w:color w:val="000000" w:themeColor="text1"/>
                <w:kern w:val="2"/>
                <w:sz w:val="18"/>
                <w:szCs w:val="18"/>
              </w:rPr>
            </w:pPr>
            <w:r w:rsidRPr="008540F1">
              <w:rPr>
                <w:rFonts w:ascii="Times New Roman" w:eastAsia="宋体" w:hAnsi="Times New Roman"/>
                <w:color w:val="000000" w:themeColor="text1"/>
                <w:kern w:val="2"/>
                <w:sz w:val="18"/>
                <w:szCs w:val="18"/>
              </w:rPr>
              <w:t>7</w:t>
            </w:r>
            <w:r w:rsidRPr="008540F1">
              <w:rPr>
                <w:rFonts w:ascii="Times New Roman" w:eastAsia="宋体" w:hAnsi="Times New Roman" w:hint="eastAsia"/>
                <w:color w:val="000000" w:themeColor="text1"/>
                <w:kern w:val="2"/>
                <w:sz w:val="18"/>
                <w:szCs w:val="18"/>
              </w:rPr>
              <w:t>0</w:t>
            </w:r>
            <w:r w:rsidRPr="008540F1">
              <w:rPr>
                <w:rFonts w:ascii="Times New Roman" w:eastAsia="宋体" w:hAnsi="Times New Roman"/>
                <w:color w:val="000000" w:themeColor="text1"/>
                <w:kern w:val="2"/>
                <w:sz w:val="18"/>
                <w:szCs w:val="18"/>
              </w:rPr>
              <w:t>%</w:t>
            </w:r>
            <w:r w:rsidRPr="008540F1">
              <w:rPr>
                <w:rFonts w:ascii="Times New Roman" w:eastAsia="宋体" w:hAnsi="Times New Roman"/>
                <w:color w:val="000000" w:themeColor="text1"/>
                <w:kern w:val="2"/>
                <w:sz w:val="18"/>
                <w:szCs w:val="18"/>
              </w:rPr>
              <w:t>以上</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投资总概算（万元）</w:t>
            </w:r>
          </w:p>
        </w:tc>
        <w:tc>
          <w:tcPr>
            <w:tcW w:w="4815" w:type="dxa"/>
            <w:gridSpan w:val="7"/>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100</w:t>
            </w:r>
          </w:p>
        </w:tc>
        <w:tc>
          <w:tcPr>
            <w:tcW w:w="2256" w:type="dxa"/>
            <w:gridSpan w:val="2"/>
            <w:tcMar>
              <w:left w:w="57" w:type="dxa"/>
              <w:right w:w="57" w:type="dxa"/>
            </w:tcMar>
            <w:vAlign w:val="center"/>
          </w:tcPr>
          <w:p w:rsidR="00071BEB" w:rsidRDefault="007E769A">
            <w:pPr>
              <w:tabs>
                <w:tab w:val="left" w:pos="690"/>
              </w:tabs>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环保投资总概算（万元）</w:t>
            </w:r>
          </w:p>
        </w:tc>
        <w:tc>
          <w:tcPr>
            <w:tcW w:w="1887" w:type="dxa"/>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20</w:t>
            </w:r>
          </w:p>
        </w:tc>
        <w:tc>
          <w:tcPr>
            <w:tcW w:w="1967" w:type="dxa"/>
            <w:gridSpan w:val="2"/>
            <w:tcMar>
              <w:left w:w="57" w:type="dxa"/>
              <w:right w:w="57" w:type="dxa"/>
            </w:tcMar>
            <w:vAlign w:val="center"/>
          </w:tcPr>
          <w:p w:rsidR="00071BEB" w:rsidRDefault="007E769A">
            <w:pPr>
              <w:tabs>
                <w:tab w:val="left" w:pos="690"/>
              </w:tabs>
              <w:spacing w:after="0"/>
              <w:jc w:val="center"/>
              <w:rPr>
                <w:rFonts w:ascii="Times New Roman" w:eastAsia="宋体" w:hAnsi="Times New Roman"/>
                <w:color w:val="000000"/>
                <w:kern w:val="2"/>
                <w:sz w:val="18"/>
                <w:szCs w:val="18"/>
              </w:rPr>
            </w:pPr>
            <w:r>
              <w:rPr>
                <w:rFonts w:ascii="Times New Roman" w:eastAsia="宋体" w:hAnsi="Times New Roman"/>
                <w:b/>
                <w:color w:val="000000"/>
                <w:kern w:val="2"/>
                <w:sz w:val="18"/>
                <w:szCs w:val="18"/>
              </w:rPr>
              <w:t>所占比例（</w:t>
            </w:r>
            <w:r>
              <w:rPr>
                <w:rFonts w:ascii="Times New Roman" w:eastAsia="宋体" w:hAnsi="Times New Roman"/>
                <w:b/>
                <w:color w:val="000000"/>
                <w:kern w:val="2"/>
                <w:sz w:val="18"/>
                <w:szCs w:val="18"/>
              </w:rPr>
              <w:t>%</w:t>
            </w:r>
            <w:r>
              <w:rPr>
                <w:rFonts w:ascii="Times New Roman" w:eastAsia="宋体" w:hAnsi="Times New Roman"/>
                <w:b/>
                <w:color w:val="000000"/>
                <w:kern w:val="2"/>
                <w:sz w:val="18"/>
                <w:szCs w:val="18"/>
              </w:rPr>
              <w:t>）</w:t>
            </w:r>
          </w:p>
        </w:tc>
        <w:tc>
          <w:tcPr>
            <w:tcW w:w="2426" w:type="dxa"/>
            <w:gridSpan w:val="4"/>
            <w:tcMar>
              <w:left w:w="57" w:type="dxa"/>
              <w:right w:w="57" w:type="dxa"/>
            </w:tcMar>
            <w:vAlign w:val="center"/>
          </w:tcPr>
          <w:p w:rsidR="00071BEB" w:rsidRDefault="008540F1">
            <w:pPr>
              <w:tabs>
                <w:tab w:val="left" w:pos="690"/>
              </w:tabs>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20</w:t>
            </w:r>
          </w:p>
        </w:tc>
      </w:tr>
      <w:tr w:rsidR="00071BEB" w:rsidTr="006F1D82">
        <w:trPr>
          <w:cantSplit/>
          <w:trHeight w:val="161"/>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实际总投资</w:t>
            </w:r>
          </w:p>
        </w:tc>
        <w:tc>
          <w:tcPr>
            <w:tcW w:w="4815" w:type="dxa"/>
            <w:gridSpan w:val="7"/>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100</w:t>
            </w:r>
          </w:p>
        </w:tc>
        <w:tc>
          <w:tcPr>
            <w:tcW w:w="2256" w:type="dxa"/>
            <w:gridSpan w:val="2"/>
            <w:tcMar>
              <w:left w:w="57" w:type="dxa"/>
              <w:right w:w="57" w:type="dxa"/>
            </w:tcMar>
            <w:vAlign w:val="center"/>
          </w:tcPr>
          <w:p w:rsidR="00071BEB" w:rsidRDefault="007E769A">
            <w:pPr>
              <w:spacing w:after="0"/>
              <w:ind w:right="30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实际环保投资（万元）</w:t>
            </w:r>
          </w:p>
        </w:tc>
        <w:tc>
          <w:tcPr>
            <w:tcW w:w="1887" w:type="dxa"/>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20</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所占比例（</w:t>
            </w:r>
            <w:r>
              <w:rPr>
                <w:rFonts w:ascii="Times New Roman" w:eastAsia="宋体" w:hAnsi="Times New Roman"/>
                <w:b/>
                <w:color w:val="000000"/>
                <w:kern w:val="2"/>
                <w:sz w:val="18"/>
                <w:szCs w:val="18"/>
              </w:rPr>
              <w:t>%</w:t>
            </w:r>
            <w:r>
              <w:rPr>
                <w:rFonts w:ascii="Times New Roman" w:eastAsia="宋体" w:hAnsi="Times New Roman"/>
                <w:b/>
                <w:color w:val="000000"/>
                <w:kern w:val="2"/>
                <w:sz w:val="18"/>
                <w:szCs w:val="18"/>
              </w:rPr>
              <w:t>）</w:t>
            </w:r>
          </w:p>
        </w:tc>
        <w:tc>
          <w:tcPr>
            <w:tcW w:w="2426" w:type="dxa"/>
            <w:gridSpan w:val="4"/>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20</w:t>
            </w:r>
          </w:p>
        </w:tc>
      </w:tr>
      <w:tr w:rsidR="00071BEB" w:rsidTr="006F1D82">
        <w:trPr>
          <w:cantSplit/>
          <w:trHeight w:val="311"/>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废水治理（万元）</w:t>
            </w:r>
          </w:p>
        </w:tc>
        <w:tc>
          <w:tcPr>
            <w:tcW w:w="670" w:type="dxa"/>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3</w:t>
            </w:r>
          </w:p>
        </w:tc>
        <w:tc>
          <w:tcPr>
            <w:tcW w:w="1472"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废气治理（万元）</w:t>
            </w:r>
          </w:p>
        </w:tc>
        <w:tc>
          <w:tcPr>
            <w:tcW w:w="756" w:type="dxa"/>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6.8</w:t>
            </w:r>
          </w:p>
        </w:tc>
        <w:tc>
          <w:tcPr>
            <w:tcW w:w="1382"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噪声治理（万元）</w:t>
            </w:r>
          </w:p>
        </w:tc>
        <w:tc>
          <w:tcPr>
            <w:tcW w:w="535" w:type="dxa"/>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3</w:t>
            </w:r>
          </w:p>
        </w:tc>
        <w:tc>
          <w:tcPr>
            <w:tcW w:w="2256" w:type="dxa"/>
            <w:gridSpan w:val="2"/>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固体废物治理（万元）</w:t>
            </w:r>
          </w:p>
        </w:tc>
        <w:tc>
          <w:tcPr>
            <w:tcW w:w="1887" w:type="dxa"/>
            <w:tcMar>
              <w:left w:w="57" w:type="dxa"/>
              <w:right w:w="57" w:type="dxa"/>
            </w:tcMar>
            <w:vAlign w:val="center"/>
          </w:tcPr>
          <w:p w:rsidR="00071BEB" w:rsidRDefault="007E769A" w:rsidP="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4.</w:t>
            </w:r>
            <w:r w:rsidR="008540F1">
              <w:rPr>
                <w:rFonts w:ascii="Times New Roman" w:eastAsia="宋体" w:hAnsi="Times New Roman" w:hint="eastAsia"/>
                <w:color w:val="000000"/>
                <w:kern w:val="2"/>
                <w:sz w:val="18"/>
                <w:szCs w:val="18"/>
              </w:rPr>
              <w:t>2</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绿化及生态（万元）</w:t>
            </w:r>
          </w:p>
        </w:tc>
        <w:tc>
          <w:tcPr>
            <w:tcW w:w="548" w:type="dxa"/>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0</w:t>
            </w:r>
          </w:p>
        </w:tc>
        <w:tc>
          <w:tcPr>
            <w:tcW w:w="1091"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其他（万元）</w:t>
            </w:r>
          </w:p>
        </w:tc>
        <w:tc>
          <w:tcPr>
            <w:tcW w:w="787" w:type="dxa"/>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3</w:t>
            </w:r>
          </w:p>
        </w:tc>
      </w:tr>
      <w:tr w:rsidR="00071BEB" w:rsidTr="006F1D82">
        <w:trPr>
          <w:cantSplit/>
          <w:trHeight w:val="19"/>
          <w:jc w:val="center"/>
        </w:trPr>
        <w:tc>
          <w:tcPr>
            <w:tcW w:w="425" w:type="dxa"/>
            <w:vMerge/>
            <w:tcMar>
              <w:left w:w="57" w:type="dxa"/>
              <w:right w:w="57" w:type="dxa"/>
            </w:tcMar>
            <w:vAlign w:val="center"/>
          </w:tcPr>
          <w:p w:rsidR="00071BEB" w:rsidRDefault="00071BEB">
            <w:pPr>
              <w:spacing w:after="0"/>
              <w:jc w:val="center"/>
              <w:rPr>
                <w:rFonts w:ascii="Times New Roman" w:eastAsia="宋体" w:hAnsi="Times New Roman"/>
                <w:color w:val="000000"/>
                <w:kern w:val="2"/>
                <w:sz w:val="18"/>
                <w:szCs w:val="18"/>
              </w:rPr>
            </w:pPr>
          </w:p>
        </w:tc>
        <w:tc>
          <w:tcPr>
            <w:tcW w:w="1944" w:type="dxa"/>
            <w:gridSpan w:val="3"/>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新增废水处理设施能力</w:t>
            </w:r>
          </w:p>
        </w:tc>
        <w:tc>
          <w:tcPr>
            <w:tcW w:w="4815" w:type="dxa"/>
            <w:gridSpan w:val="7"/>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256" w:type="dxa"/>
            <w:gridSpan w:val="2"/>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新增废气处理设施能力</w:t>
            </w:r>
          </w:p>
        </w:tc>
        <w:tc>
          <w:tcPr>
            <w:tcW w:w="1887" w:type="dxa"/>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b/>
                <w:color w:val="000000"/>
                <w:kern w:val="2"/>
                <w:sz w:val="18"/>
                <w:szCs w:val="18"/>
              </w:rPr>
              <w:t>年平均工作时</w:t>
            </w:r>
          </w:p>
        </w:tc>
        <w:tc>
          <w:tcPr>
            <w:tcW w:w="2426" w:type="dxa"/>
            <w:gridSpan w:val="4"/>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天</w:t>
            </w:r>
          </w:p>
        </w:tc>
      </w:tr>
      <w:tr w:rsidR="00071BEB" w:rsidTr="006F1D82">
        <w:trPr>
          <w:cantSplit/>
          <w:trHeight w:val="19"/>
          <w:jc w:val="center"/>
        </w:trPr>
        <w:tc>
          <w:tcPr>
            <w:tcW w:w="2369" w:type="dxa"/>
            <w:gridSpan w:val="4"/>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运营单位</w:t>
            </w:r>
          </w:p>
        </w:tc>
        <w:tc>
          <w:tcPr>
            <w:tcW w:w="3730" w:type="dxa"/>
            <w:gridSpan w:val="5"/>
            <w:tcMar>
              <w:left w:w="57" w:type="dxa"/>
              <w:right w:w="57" w:type="dxa"/>
            </w:tcMar>
            <w:vAlign w:val="center"/>
          </w:tcPr>
          <w:p w:rsidR="00071BEB" w:rsidRDefault="008540F1">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庆阳凯美佳环保科技工程有限公司</w:t>
            </w:r>
          </w:p>
        </w:tc>
        <w:tc>
          <w:tcPr>
            <w:tcW w:w="3341" w:type="dxa"/>
            <w:gridSpan w:val="4"/>
            <w:tcMar>
              <w:left w:w="57" w:type="dxa"/>
              <w:right w:w="57" w:type="dxa"/>
            </w:tcMar>
            <w:vAlign w:val="center"/>
          </w:tcPr>
          <w:p w:rsidR="00071BEB" w:rsidRDefault="007E769A">
            <w:pPr>
              <w:spacing w:after="0"/>
              <w:jc w:val="center"/>
              <w:rPr>
                <w:rFonts w:ascii="Times New Roman" w:eastAsia="宋体" w:hAnsi="Times New Roman"/>
                <w:color w:val="000000"/>
                <w:kern w:val="2"/>
                <w:sz w:val="18"/>
                <w:szCs w:val="18"/>
              </w:rPr>
            </w:pPr>
            <w:r>
              <w:rPr>
                <w:rFonts w:ascii="Times New Roman" w:eastAsia="宋体" w:hAnsi="Times New Roman"/>
                <w:b/>
                <w:color w:val="000000"/>
                <w:kern w:val="2"/>
                <w:sz w:val="18"/>
                <w:szCs w:val="18"/>
              </w:rPr>
              <w:t>运营单位社会统一信用代码（或组织机构代码）</w:t>
            </w:r>
          </w:p>
        </w:tc>
        <w:tc>
          <w:tcPr>
            <w:tcW w:w="1887" w:type="dxa"/>
            <w:tcMar>
              <w:left w:w="57" w:type="dxa"/>
              <w:right w:w="57" w:type="dxa"/>
            </w:tcMar>
            <w:vAlign w:val="center"/>
          </w:tcPr>
          <w:p w:rsidR="00071BEB" w:rsidRDefault="00071BEB">
            <w:pPr>
              <w:spacing w:after="0"/>
              <w:jc w:val="center"/>
              <w:rPr>
                <w:rFonts w:ascii="Times New Roman" w:eastAsia="宋体" w:hAnsi="Times New Roman"/>
                <w:b/>
                <w:color w:val="000000"/>
                <w:kern w:val="2"/>
                <w:sz w:val="18"/>
                <w:szCs w:val="18"/>
              </w:rPr>
            </w:pPr>
          </w:p>
        </w:tc>
        <w:tc>
          <w:tcPr>
            <w:tcW w:w="1967"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验收时间</w:t>
            </w:r>
          </w:p>
        </w:tc>
        <w:tc>
          <w:tcPr>
            <w:tcW w:w="2426" w:type="dxa"/>
            <w:gridSpan w:val="4"/>
            <w:tcMar>
              <w:left w:w="57" w:type="dxa"/>
              <w:right w:w="57" w:type="dxa"/>
            </w:tcMar>
            <w:vAlign w:val="center"/>
          </w:tcPr>
          <w:p w:rsidR="00071BEB" w:rsidRPr="008540F1" w:rsidRDefault="007E769A" w:rsidP="004142CA">
            <w:pPr>
              <w:spacing w:after="0"/>
              <w:jc w:val="center"/>
              <w:rPr>
                <w:rFonts w:ascii="Times New Roman" w:eastAsia="宋体" w:hAnsi="Times New Roman"/>
                <w:color w:val="000000" w:themeColor="text1"/>
                <w:kern w:val="2"/>
                <w:sz w:val="18"/>
                <w:szCs w:val="18"/>
              </w:rPr>
            </w:pPr>
            <w:r w:rsidRPr="008540F1">
              <w:rPr>
                <w:rFonts w:ascii="Times New Roman" w:eastAsia="宋体" w:hAnsi="Times New Roman" w:hint="eastAsia"/>
                <w:color w:val="000000" w:themeColor="text1"/>
                <w:kern w:val="2"/>
                <w:sz w:val="18"/>
                <w:szCs w:val="18"/>
              </w:rPr>
              <w:t>2019</w:t>
            </w:r>
            <w:r w:rsidRPr="008540F1">
              <w:rPr>
                <w:rFonts w:ascii="Times New Roman" w:eastAsia="宋体" w:hAnsi="Times New Roman" w:hint="eastAsia"/>
                <w:color w:val="000000" w:themeColor="text1"/>
                <w:kern w:val="2"/>
                <w:sz w:val="18"/>
                <w:szCs w:val="18"/>
              </w:rPr>
              <w:t>年</w:t>
            </w:r>
            <w:r w:rsidR="004142CA">
              <w:rPr>
                <w:rFonts w:ascii="Times New Roman" w:eastAsia="宋体" w:hAnsi="Times New Roman" w:hint="eastAsia"/>
                <w:color w:val="000000" w:themeColor="text1"/>
                <w:kern w:val="2"/>
                <w:sz w:val="18"/>
                <w:szCs w:val="18"/>
              </w:rPr>
              <w:t>6</w:t>
            </w:r>
            <w:r w:rsidRPr="008540F1">
              <w:rPr>
                <w:rFonts w:ascii="Times New Roman" w:eastAsia="宋体" w:hAnsi="Times New Roman" w:hint="eastAsia"/>
                <w:color w:val="000000" w:themeColor="text1"/>
                <w:kern w:val="2"/>
                <w:sz w:val="18"/>
                <w:szCs w:val="18"/>
              </w:rPr>
              <w:t>月</w:t>
            </w:r>
            <w:r w:rsidR="004142CA">
              <w:rPr>
                <w:rFonts w:ascii="Times New Roman" w:eastAsia="宋体" w:hAnsi="Times New Roman" w:hint="eastAsia"/>
                <w:color w:val="000000" w:themeColor="text1"/>
                <w:kern w:val="2"/>
                <w:sz w:val="18"/>
                <w:szCs w:val="18"/>
              </w:rPr>
              <w:t>8</w:t>
            </w:r>
            <w:r w:rsidRPr="008540F1">
              <w:rPr>
                <w:rFonts w:ascii="Times New Roman" w:eastAsia="宋体" w:hAnsi="Times New Roman" w:hint="eastAsia"/>
                <w:color w:val="000000" w:themeColor="text1"/>
                <w:kern w:val="2"/>
                <w:sz w:val="18"/>
                <w:szCs w:val="18"/>
              </w:rPr>
              <w:t>日</w:t>
            </w:r>
          </w:p>
        </w:tc>
      </w:tr>
      <w:tr w:rsidR="00071BEB" w:rsidTr="006F1D82">
        <w:trPr>
          <w:cantSplit/>
          <w:trHeight w:val="19"/>
          <w:jc w:val="center"/>
        </w:trPr>
        <w:tc>
          <w:tcPr>
            <w:tcW w:w="591" w:type="dxa"/>
            <w:gridSpan w:val="2"/>
            <w:vMerge w:val="restart"/>
            <w:tcMar>
              <w:left w:w="57" w:type="dxa"/>
              <w:right w:w="57" w:type="dxa"/>
            </w:tcMar>
            <w:vAlign w:val="center"/>
          </w:tcPr>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污染</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物排</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放达</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标与</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总量</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控制（工</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业建</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设项</w:t>
            </w:r>
          </w:p>
          <w:p w:rsidR="00071BEB" w:rsidRDefault="007E769A">
            <w:pPr>
              <w:spacing w:after="0"/>
              <w:jc w:val="center"/>
              <w:rPr>
                <w:rFonts w:ascii="Times New Roman" w:eastAsia="宋体" w:hAnsi="Times New Roman"/>
                <w:b/>
                <w:color w:val="000000"/>
                <w:spacing w:val="20"/>
                <w:kern w:val="2"/>
                <w:sz w:val="18"/>
                <w:szCs w:val="18"/>
              </w:rPr>
            </w:pPr>
            <w:r>
              <w:rPr>
                <w:rFonts w:ascii="Times New Roman" w:eastAsia="宋体" w:hAnsi="Times New Roman"/>
                <w:b/>
                <w:color w:val="000000"/>
                <w:spacing w:val="20"/>
                <w:kern w:val="2"/>
                <w:sz w:val="18"/>
                <w:szCs w:val="18"/>
              </w:rPr>
              <w:t>目详填）</w:t>
            </w:r>
          </w:p>
        </w:tc>
        <w:tc>
          <w:tcPr>
            <w:tcW w:w="1778" w:type="dxa"/>
            <w:gridSpan w:val="2"/>
            <w:tcMar>
              <w:left w:w="57" w:type="dxa"/>
              <w:right w:w="57" w:type="dxa"/>
            </w:tcMar>
            <w:vAlign w:val="center"/>
          </w:tcPr>
          <w:p w:rsidR="00071BEB" w:rsidRDefault="007E769A">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污染物</w:t>
            </w:r>
          </w:p>
        </w:tc>
        <w:tc>
          <w:tcPr>
            <w:tcW w:w="670"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原有排</w:t>
            </w:r>
          </w:p>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放量</w:t>
            </w:r>
            <w:r>
              <w:rPr>
                <w:rFonts w:ascii="Times New Roman" w:eastAsia="宋体" w:hAnsi="Times New Roman"/>
                <w:b/>
                <w:color w:val="000000"/>
                <w:kern w:val="2"/>
                <w:sz w:val="18"/>
                <w:szCs w:val="18"/>
              </w:rPr>
              <w:t>(1)</w:t>
            </w:r>
          </w:p>
        </w:tc>
        <w:tc>
          <w:tcPr>
            <w:tcW w:w="1085"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本期工程实际排放浓度</w:t>
            </w:r>
            <w:r>
              <w:rPr>
                <w:rFonts w:ascii="Times New Roman" w:eastAsia="宋体" w:hAnsi="Times New Roman"/>
                <w:b/>
                <w:color w:val="000000"/>
                <w:kern w:val="2"/>
                <w:sz w:val="18"/>
                <w:szCs w:val="18"/>
              </w:rPr>
              <w:t>(2)</w:t>
            </w:r>
          </w:p>
        </w:tc>
        <w:tc>
          <w:tcPr>
            <w:tcW w:w="1143"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本期工程允许排放浓度</w:t>
            </w:r>
            <w:r>
              <w:rPr>
                <w:rFonts w:ascii="Times New Roman" w:eastAsia="宋体" w:hAnsi="Times New Roman"/>
                <w:b/>
                <w:color w:val="000000"/>
                <w:kern w:val="2"/>
                <w:sz w:val="18"/>
                <w:szCs w:val="18"/>
              </w:rPr>
              <w:t>(3)</w:t>
            </w:r>
          </w:p>
        </w:tc>
        <w:tc>
          <w:tcPr>
            <w:tcW w:w="832"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本期工程产生量</w:t>
            </w:r>
            <w:r>
              <w:rPr>
                <w:rFonts w:ascii="Times New Roman" w:eastAsia="宋体" w:hAnsi="Times New Roman"/>
                <w:b/>
                <w:color w:val="000000"/>
                <w:kern w:val="2"/>
                <w:sz w:val="18"/>
                <w:szCs w:val="18"/>
              </w:rPr>
              <w:t>(4)</w:t>
            </w:r>
          </w:p>
        </w:tc>
        <w:tc>
          <w:tcPr>
            <w:tcW w:w="1085"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本期工程自身削减量</w:t>
            </w:r>
            <w:r>
              <w:rPr>
                <w:rFonts w:ascii="Times New Roman" w:eastAsia="宋体" w:hAnsi="Times New Roman"/>
                <w:b/>
                <w:color w:val="000000"/>
                <w:kern w:val="2"/>
                <w:sz w:val="18"/>
                <w:szCs w:val="18"/>
              </w:rPr>
              <w:t>(5)</w:t>
            </w:r>
          </w:p>
        </w:tc>
        <w:tc>
          <w:tcPr>
            <w:tcW w:w="1098"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本期工程实际排放量</w:t>
            </w:r>
            <w:r>
              <w:rPr>
                <w:rFonts w:ascii="Times New Roman" w:eastAsia="宋体" w:hAnsi="Times New Roman"/>
                <w:b/>
                <w:color w:val="000000"/>
                <w:kern w:val="2"/>
                <w:sz w:val="18"/>
                <w:szCs w:val="18"/>
              </w:rPr>
              <w:t>(6)</w:t>
            </w:r>
          </w:p>
        </w:tc>
        <w:tc>
          <w:tcPr>
            <w:tcW w:w="1158"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本期工程核定排放总量</w:t>
            </w:r>
            <w:r>
              <w:rPr>
                <w:rFonts w:ascii="Times New Roman" w:eastAsia="宋体" w:hAnsi="Times New Roman"/>
                <w:b/>
                <w:color w:val="000000"/>
                <w:kern w:val="2"/>
                <w:sz w:val="18"/>
                <w:szCs w:val="18"/>
              </w:rPr>
              <w:t>(7)</w:t>
            </w:r>
          </w:p>
        </w:tc>
        <w:tc>
          <w:tcPr>
            <w:tcW w:w="1887"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本期工程</w:t>
            </w:r>
            <w:r>
              <w:rPr>
                <w:rFonts w:ascii="Times New Roman" w:eastAsia="宋体" w:hAnsi="Times New Roman"/>
                <w:b/>
                <w:color w:val="000000"/>
                <w:kern w:val="2"/>
                <w:sz w:val="18"/>
                <w:szCs w:val="18"/>
              </w:rPr>
              <w:t>“</w:t>
            </w:r>
            <w:r>
              <w:rPr>
                <w:rFonts w:ascii="Times New Roman" w:eastAsia="宋体" w:hAnsi="Times New Roman"/>
                <w:b/>
                <w:color w:val="000000"/>
                <w:kern w:val="2"/>
                <w:sz w:val="18"/>
                <w:szCs w:val="18"/>
              </w:rPr>
              <w:t>以新带老</w:t>
            </w:r>
            <w:r>
              <w:rPr>
                <w:rFonts w:ascii="Times New Roman" w:eastAsia="宋体" w:hAnsi="Times New Roman"/>
                <w:b/>
                <w:color w:val="000000"/>
                <w:kern w:val="2"/>
                <w:sz w:val="18"/>
                <w:szCs w:val="18"/>
              </w:rPr>
              <w:t>”</w:t>
            </w:r>
            <w:r>
              <w:rPr>
                <w:rFonts w:ascii="Times New Roman" w:eastAsia="宋体" w:hAnsi="Times New Roman"/>
                <w:b/>
                <w:color w:val="000000"/>
                <w:kern w:val="2"/>
                <w:sz w:val="18"/>
                <w:szCs w:val="18"/>
              </w:rPr>
              <w:t>削减量</w:t>
            </w:r>
            <w:r>
              <w:rPr>
                <w:rFonts w:ascii="Times New Roman" w:eastAsia="宋体" w:hAnsi="Times New Roman"/>
                <w:b/>
                <w:color w:val="000000"/>
                <w:kern w:val="2"/>
                <w:sz w:val="18"/>
                <w:szCs w:val="18"/>
              </w:rPr>
              <w:t>(8)</w:t>
            </w:r>
          </w:p>
        </w:tc>
        <w:tc>
          <w:tcPr>
            <w:tcW w:w="1283"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全厂实际排放总量</w:t>
            </w:r>
            <w:r>
              <w:rPr>
                <w:rFonts w:ascii="Times New Roman" w:eastAsia="宋体" w:hAnsi="Times New Roman"/>
                <w:b/>
                <w:color w:val="000000"/>
                <w:kern w:val="2"/>
                <w:sz w:val="18"/>
                <w:szCs w:val="18"/>
              </w:rPr>
              <w:t>(9)</w:t>
            </w:r>
          </w:p>
        </w:tc>
        <w:tc>
          <w:tcPr>
            <w:tcW w:w="1232"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全厂核定排放总量</w:t>
            </w:r>
            <w:r>
              <w:rPr>
                <w:rFonts w:ascii="Times New Roman" w:eastAsia="宋体" w:hAnsi="Times New Roman"/>
                <w:b/>
                <w:color w:val="000000"/>
                <w:kern w:val="2"/>
                <w:sz w:val="18"/>
                <w:szCs w:val="18"/>
              </w:rPr>
              <w:t>(10)</w:t>
            </w:r>
          </w:p>
        </w:tc>
        <w:tc>
          <w:tcPr>
            <w:tcW w:w="1091" w:type="dxa"/>
            <w:gridSpan w:val="2"/>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区域平衡替代削减量</w:t>
            </w:r>
            <w:r>
              <w:rPr>
                <w:rFonts w:ascii="Times New Roman" w:eastAsia="宋体" w:hAnsi="Times New Roman"/>
                <w:b/>
                <w:color w:val="000000"/>
                <w:kern w:val="2"/>
                <w:sz w:val="18"/>
                <w:szCs w:val="18"/>
              </w:rPr>
              <w:t>(11)</w:t>
            </w:r>
          </w:p>
        </w:tc>
        <w:tc>
          <w:tcPr>
            <w:tcW w:w="787" w:type="dxa"/>
            <w:tcMar>
              <w:left w:w="57" w:type="dxa"/>
              <w:right w:w="57" w:type="dxa"/>
            </w:tcMar>
            <w:vAlign w:val="center"/>
          </w:tcPr>
          <w:p w:rsidR="00071BEB" w:rsidRDefault="007E769A">
            <w:pPr>
              <w:spacing w:after="0"/>
              <w:jc w:val="center"/>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排放增减量</w:t>
            </w:r>
            <w:r>
              <w:rPr>
                <w:rFonts w:ascii="Times New Roman" w:eastAsia="宋体" w:hAnsi="Times New Roman"/>
                <w:b/>
                <w:color w:val="000000"/>
                <w:kern w:val="2"/>
                <w:sz w:val="18"/>
                <w:szCs w:val="18"/>
              </w:rPr>
              <w:t>(12)</w:t>
            </w: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废水</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57.6</w:t>
            </w: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57.6</w:t>
            </w: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57.6</w:t>
            </w: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化学需氧量</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氨氮</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石油类</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r w:rsidR="004C2FC2" w:rsidTr="006F1D82">
        <w:trPr>
          <w:cantSplit/>
          <w:trHeight w:val="14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废气</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Pr="008540F1" w:rsidRDefault="004C2FC2" w:rsidP="006F1D82">
            <w:pPr>
              <w:rPr>
                <w:rFonts w:ascii="宋体" w:eastAsia="宋体" w:hAnsi="宋体" w:cs="宋体"/>
                <w:sz w:val="18"/>
                <w:szCs w:val="18"/>
              </w:rPr>
            </w:pPr>
            <w:r>
              <w:rPr>
                <w:rFonts w:ascii="宋体" w:eastAsia="宋体" w:hAnsi="宋体" w:cs="宋体" w:hint="eastAsia"/>
                <w:sz w:val="18"/>
                <w:szCs w:val="18"/>
              </w:rPr>
              <w:t>120</w:t>
            </w: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Pr="008540F1" w:rsidRDefault="004C2FC2" w:rsidP="001A1332">
            <w:pPr>
              <w:rPr>
                <w:rFonts w:ascii="宋体" w:eastAsia="宋体" w:hAnsi="宋体" w:cs="宋体"/>
                <w:sz w:val="18"/>
                <w:szCs w:val="18"/>
              </w:rPr>
            </w:pPr>
            <w:r>
              <w:rPr>
                <w:rFonts w:ascii="宋体" w:eastAsia="宋体" w:hAnsi="宋体" w:cs="宋体" w:hint="eastAsia"/>
                <w:sz w:val="18"/>
                <w:szCs w:val="18"/>
              </w:rPr>
              <w:t>120</w:t>
            </w:r>
          </w:p>
        </w:tc>
        <w:tc>
          <w:tcPr>
            <w:tcW w:w="1158" w:type="dxa"/>
            <w:tcMar>
              <w:left w:w="57" w:type="dxa"/>
              <w:right w:w="57" w:type="dxa"/>
            </w:tcMar>
            <w:vAlign w:val="center"/>
          </w:tcPr>
          <w:p w:rsidR="004C2FC2" w:rsidRPr="008540F1" w:rsidRDefault="004C2FC2" w:rsidP="001A1332">
            <w:pPr>
              <w:rPr>
                <w:rFonts w:ascii="宋体" w:eastAsia="宋体" w:hAnsi="宋体" w:cs="宋体"/>
                <w:sz w:val="18"/>
                <w:szCs w:val="18"/>
              </w:rPr>
            </w:pPr>
            <w:r>
              <w:rPr>
                <w:rFonts w:ascii="宋体" w:eastAsia="宋体" w:hAnsi="宋体" w:cs="宋体" w:hint="eastAsia"/>
                <w:sz w:val="18"/>
                <w:szCs w:val="18"/>
              </w:rPr>
              <w:t>120</w:t>
            </w: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二氧化硫</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textAlignment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textAlignment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烟尘</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textAlignment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textAlignment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工业粉尘</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氮氧化物</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textAlignment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textAlignment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778" w:type="dxa"/>
            <w:gridSpan w:val="2"/>
            <w:tcMar>
              <w:left w:w="57" w:type="dxa"/>
              <w:right w:w="57" w:type="dxa"/>
            </w:tcMar>
            <w:vAlign w:val="center"/>
          </w:tcPr>
          <w:p w:rsidR="004C2FC2" w:rsidRDefault="004C2FC2">
            <w:pPr>
              <w:spacing w:after="0"/>
              <w:rPr>
                <w:rFonts w:ascii="Times New Roman" w:eastAsia="宋体" w:hAnsi="Times New Roman"/>
                <w:b/>
                <w:color w:val="000000"/>
                <w:kern w:val="2"/>
                <w:sz w:val="18"/>
                <w:szCs w:val="18"/>
              </w:rPr>
            </w:pPr>
            <w:r>
              <w:rPr>
                <w:rFonts w:ascii="Times New Roman" w:eastAsia="宋体" w:hAnsi="Times New Roman"/>
                <w:b/>
                <w:color w:val="000000"/>
                <w:kern w:val="2"/>
                <w:sz w:val="18"/>
                <w:szCs w:val="18"/>
              </w:rPr>
              <w:t>工业固体废物</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15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r w:rsidR="004C2FC2" w:rsidTr="006F1D82">
        <w:trPr>
          <w:cantSplit/>
          <w:trHeight w:val="19"/>
          <w:jc w:val="center"/>
        </w:trPr>
        <w:tc>
          <w:tcPr>
            <w:tcW w:w="591" w:type="dxa"/>
            <w:gridSpan w:val="2"/>
            <w:vMerge/>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934" w:type="dxa"/>
            <w:tcMar>
              <w:left w:w="57" w:type="dxa"/>
              <w:right w:w="57" w:type="dxa"/>
            </w:tcMar>
            <w:vAlign w:val="center"/>
          </w:tcPr>
          <w:p w:rsidR="004C2FC2" w:rsidRDefault="004C2FC2" w:rsidP="006F1D82">
            <w:pPr>
              <w:spacing w:after="0"/>
              <w:rPr>
                <w:rFonts w:ascii="Times New Roman" w:eastAsia="宋体" w:hAnsi="Times New Roman"/>
                <w:color w:val="000000"/>
                <w:kern w:val="2"/>
                <w:sz w:val="18"/>
                <w:szCs w:val="18"/>
              </w:rPr>
            </w:pPr>
            <w:r>
              <w:rPr>
                <w:rFonts w:ascii="Times New Roman" w:eastAsia="宋体" w:hAnsi="Times New Roman"/>
                <w:b/>
                <w:color w:val="000000"/>
                <w:kern w:val="2"/>
                <w:sz w:val="18"/>
                <w:szCs w:val="18"/>
              </w:rPr>
              <w:t>其他</w:t>
            </w:r>
          </w:p>
        </w:tc>
        <w:tc>
          <w:tcPr>
            <w:tcW w:w="844" w:type="dxa"/>
            <w:tcMar>
              <w:left w:w="57" w:type="dxa"/>
              <w:right w:w="57" w:type="dxa"/>
            </w:tcMar>
            <w:vAlign w:val="center"/>
          </w:tcPr>
          <w:p w:rsidR="004C2FC2" w:rsidRDefault="004C2FC2">
            <w:pPr>
              <w:spacing w:after="0"/>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有机废气</w:t>
            </w:r>
          </w:p>
        </w:tc>
        <w:tc>
          <w:tcPr>
            <w:tcW w:w="670"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85"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143"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832"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0.000486</w:t>
            </w:r>
          </w:p>
        </w:tc>
        <w:tc>
          <w:tcPr>
            <w:tcW w:w="1085" w:type="dxa"/>
            <w:gridSpan w:val="2"/>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p>
        </w:tc>
        <w:tc>
          <w:tcPr>
            <w:tcW w:w="1098" w:type="dxa"/>
            <w:tcMar>
              <w:left w:w="57" w:type="dxa"/>
              <w:right w:w="57" w:type="dxa"/>
            </w:tcMar>
            <w:vAlign w:val="center"/>
          </w:tcPr>
          <w:p w:rsidR="004C2FC2" w:rsidRDefault="004C2FC2" w:rsidP="001A1332">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0.000486</w:t>
            </w:r>
          </w:p>
        </w:tc>
        <w:tc>
          <w:tcPr>
            <w:tcW w:w="1158"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r w:rsidRPr="008540F1">
              <w:rPr>
                <w:rFonts w:ascii="Times New Roman" w:eastAsia="宋体" w:hAnsi="Times New Roman"/>
                <w:color w:val="000000"/>
                <w:kern w:val="2"/>
                <w:sz w:val="18"/>
                <w:szCs w:val="18"/>
              </w:rPr>
              <w:t>0.000486</w:t>
            </w:r>
          </w:p>
        </w:tc>
        <w:tc>
          <w:tcPr>
            <w:tcW w:w="18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83"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232"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1091" w:type="dxa"/>
            <w:gridSpan w:val="2"/>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c>
          <w:tcPr>
            <w:tcW w:w="787" w:type="dxa"/>
            <w:tcMar>
              <w:left w:w="57" w:type="dxa"/>
              <w:right w:w="57" w:type="dxa"/>
            </w:tcMar>
            <w:vAlign w:val="center"/>
          </w:tcPr>
          <w:p w:rsidR="004C2FC2" w:rsidRDefault="004C2FC2">
            <w:pPr>
              <w:spacing w:after="0"/>
              <w:jc w:val="center"/>
              <w:rPr>
                <w:rFonts w:ascii="Times New Roman" w:eastAsia="宋体" w:hAnsi="Times New Roman"/>
                <w:color w:val="000000"/>
                <w:kern w:val="2"/>
                <w:sz w:val="18"/>
                <w:szCs w:val="18"/>
              </w:rPr>
            </w:pPr>
          </w:p>
        </w:tc>
      </w:tr>
    </w:tbl>
    <w:p w:rsidR="00071BEB" w:rsidRDefault="007E769A">
      <w:pPr>
        <w:spacing w:after="0"/>
        <w:rPr>
          <w:rFonts w:ascii="Times New Roman" w:eastAsia="宋体" w:hAnsi="Times New Roman"/>
          <w:color w:val="000000"/>
          <w:sz w:val="15"/>
          <w:szCs w:val="15"/>
        </w:rPr>
      </w:pPr>
      <w:r>
        <w:rPr>
          <w:rFonts w:ascii="Times New Roman" w:eastAsia="宋体" w:hAnsi="Times New Roman"/>
          <w:b/>
          <w:color w:val="000000"/>
          <w:sz w:val="15"/>
          <w:szCs w:val="15"/>
        </w:rPr>
        <w:t>注</w:t>
      </w:r>
      <w:r>
        <w:rPr>
          <w:rFonts w:ascii="Times New Roman" w:eastAsia="宋体" w:hAnsi="Times New Roman"/>
          <w:color w:val="000000"/>
          <w:sz w:val="15"/>
          <w:szCs w:val="15"/>
        </w:rPr>
        <w:t>：</w:t>
      </w:r>
      <w:r>
        <w:rPr>
          <w:rFonts w:ascii="Times New Roman" w:eastAsia="宋体" w:hAnsi="Times New Roman"/>
          <w:color w:val="000000"/>
          <w:sz w:val="15"/>
          <w:szCs w:val="15"/>
        </w:rPr>
        <w:t>1</w:t>
      </w:r>
      <w:r>
        <w:rPr>
          <w:rFonts w:ascii="Times New Roman" w:eastAsia="宋体" w:hAnsi="Times New Roman"/>
          <w:color w:val="000000"/>
          <w:sz w:val="15"/>
          <w:szCs w:val="15"/>
        </w:rPr>
        <w:t>、</w:t>
      </w:r>
      <w:r>
        <w:rPr>
          <w:rFonts w:ascii="Times New Roman" w:eastAsia="宋体" w:hAnsi="Times New Roman"/>
          <w:color w:val="000000"/>
          <w:spacing w:val="-4"/>
          <w:sz w:val="15"/>
          <w:szCs w:val="15"/>
        </w:rPr>
        <w:t>排放增减量：（</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）表示增加，（</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）表示减少。</w:t>
      </w:r>
      <w:r>
        <w:rPr>
          <w:rFonts w:ascii="Times New Roman" w:eastAsia="宋体" w:hAnsi="Times New Roman"/>
          <w:color w:val="000000"/>
          <w:spacing w:val="-4"/>
          <w:sz w:val="15"/>
          <w:szCs w:val="15"/>
        </w:rPr>
        <w:t>2</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(12)=(6)-(8)-(11)</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9</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 (4)-(5)-(8)- (11) +</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1</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3</w:t>
      </w:r>
      <w:r>
        <w:rPr>
          <w:rFonts w:ascii="Times New Roman" w:eastAsia="宋体" w:hAnsi="Times New Roman"/>
          <w:color w:val="000000"/>
          <w:spacing w:val="-4"/>
          <w:sz w:val="15"/>
          <w:szCs w:val="15"/>
        </w:rPr>
        <w:t>、计量单位：废水排放量</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万吨</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年；废气排放量</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万标立方米</w:t>
      </w:r>
      <w:r>
        <w:rPr>
          <w:rFonts w:ascii="Times New Roman" w:eastAsia="宋体" w:hAnsi="Times New Roman"/>
          <w:color w:val="000000"/>
          <w:spacing w:val="-4"/>
          <w:sz w:val="15"/>
          <w:szCs w:val="15"/>
        </w:rPr>
        <w:t>/</w:t>
      </w:r>
      <w:r>
        <w:rPr>
          <w:rFonts w:ascii="Times New Roman" w:eastAsia="宋体" w:hAnsi="Times New Roman"/>
          <w:color w:val="000000"/>
          <w:spacing w:val="-4"/>
          <w:sz w:val="15"/>
          <w:szCs w:val="15"/>
        </w:rPr>
        <w:t>年；工业固体废物排放</w:t>
      </w:r>
      <w:r>
        <w:rPr>
          <w:rFonts w:ascii="Times New Roman" w:eastAsia="宋体" w:hAnsi="Times New Roman"/>
          <w:color w:val="000000"/>
          <w:sz w:val="15"/>
          <w:szCs w:val="15"/>
        </w:rPr>
        <w:t>量</w:t>
      </w:r>
      <w:r>
        <w:rPr>
          <w:rFonts w:ascii="Times New Roman" w:eastAsia="宋体" w:hAnsi="Times New Roman"/>
          <w:color w:val="000000"/>
          <w:sz w:val="15"/>
          <w:szCs w:val="15"/>
        </w:rPr>
        <w:t>——</w:t>
      </w:r>
      <w:r>
        <w:rPr>
          <w:rFonts w:ascii="Times New Roman" w:eastAsia="宋体" w:hAnsi="Times New Roman"/>
          <w:color w:val="000000"/>
          <w:sz w:val="15"/>
          <w:szCs w:val="15"/>
        </w:rPr>
        <w:t>万吨</w:t>
      </w:r>
      <w:r>
        <w:rPr>
          <w:rFonts w:ascii="Times New Roman" w:eastAsia="宋体" w:hAnsi="Times New Roman"/>
          <w:color w:val="000000"/>
          <w:sz w:val="15"/>
          <w:szCs w:val="15"/>
        </w:rPr>
        <w:t>/</w:t>
      </w:r>
      <w:r>
        <w:rPr>
          <w:rFonts w:ascii="Times New Roman" w:eastAsia="宋体" w:hAnsi="Times New Roman"/>
          <w:color w:val="000000"/>
          <w:sz w:val="15"/>
          <w:szCs w:val="15"/>
        </w:rPr>
        <w:t>年；水污染物排放浓度</w:t>
      </w:r>
      <w:r>
        <w:rPr>
          <w:rFonts w:ascii="Times New Roman" w:eastAsia="宋体" w:hAnsi="Times New Roman"/>
          <w:color w:val="000000"/>
          <w:sz w:val="15"/>
          <w:szCs w:val="15"/>
        </w:rPr>
        <w:t>——</w:t>
      </w:r>
      <w:r>
        <w:rPr>
          <w:rFonts w:ascii="Times New Roman" w:eastAsia="宋体" w:hAnsi="Times New Roman"/>
          <w:color w:val="000000"/>
          <w:sz w:val="15"/>
          <w:szCs w:val="15"/>
        </w:rPr>
        <w:t>毫克</w:t>
      </w:r>
    </w:p>
    <w:p w:rsidR="006E0F72" w:rsidRDefault="006E0F72" w:rsidP="006E0F72">
      <w:pPr>
        <w:pStyle w:val="2"/>
        <w:ind w:firstLine="480"/>
      </w:pPr>
      <w:r>
        <w:rPr>
          <w:noProof/>
        </w:rPr>
        <w:lastRenderedPageBreak/>
        <w:drawing>
          <wp:inline distT="0" distB="0" distL="0" distR="0">
            <wp:extent cx="8406130" cy="4535887"/>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8406130" cy="4535887"/>
                    </a:xfrm>
                    <a:prstGeom prst="rect">
                      <a:avLst/>
                    </a:prstGeom>
                    <a:noFill/>
                    <a:ln w="9525">
                      <a:noFill/>
                      <a:miter lim="800000"/>
                      <a:headEnd/>
                      <a:tailEnd/>
                    </a:ln>
                  </pic:spPr>
                </pic:pic>
              </a:graphicData>
            </a:graphic>
          </wp:inline>
        </w:drawing>
      </w:r>
    </w:p>
    <w:p w:rsidR="006E0F72" w:rsidRPr="006E0F72" w:rsidRDefault="006E0F72" w:rsidP="006E0F72"/>
    <w:p w:rsidR="006E0F72" w:rsidRPr="006E0F72" w:rsidRDefault="006E0F72" w:rsidP="006E0F72">
      <w:r>
        <w:rPr>
          <w:noProof/>
        </w:rPr>
        <w:lastRenderedPageBreak/>
        <w:drawing>
          <wp:inline distT="0" distB="0" distL="0" distR="0">
            <wp:extent cx="8406130" cy="482924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8406130" cy="4829245"/>
                    </a:xfrm>
                    <a:prstGeom prst="rect">
                      <a:avLst/>
                    </a:prstGeom>
                    <a:noFill/>
                    <a:ln w="9525">
                      <a:noFill/>
                      <a:miter lim="800000"/>
                      <a:headEnd/>
                      <a:tailEnd/>
                    </a:ln>
                  </pic:spPr>
                </pic:pic>
              </a:graphicData>
            </a:graphic>
          </wp:inline>
        </w:drawing>
      </w:r>
    </w:p>
    <w:sectPr w:rsidR="006E0F72" w:rsidRPr="006E0F72" w:rsidSect="00071BEB">
      <w:pgSz w:w="16838" w:h="11906" w:orient="landscape"/>
      <w:pgMar w:top="1440" w:right="1800" w:bottom="1440" w:left="180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ED" w:rsidRDefault="009D6BED" w:rsidP="00071BEB">
      <w:pPr>
        <w:spacing w:after="0"/>
      </w:pPr>
      <w:r>
        <w:separator/>
      </w:r>
    </w:p>
  </w:endnote>
  <w:endnote w:type="continuationSeparator" w:id="0">
    <w:p w:rsidR="009D6BED" w:rsidRDefault="009D6BED" w:rsidP="00071BE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392132"/>
    </w:sdtPr>
    <w:sdtContent>
      <w:p w:rsidR="007E769A" w:rsidRDefault="00BA5711">
        <w:pPr>
          <w:pStyle w:val="a6"/>
          <w:jc w:val="center"/>
        </w:pPr>
        <w:fldSimple w:instr="PAGE   \* MERGEFORMAT">
          <w:r w:rsidR="004142CA" w:rsidRPr="004142CA">
            <w:rPr>
              <w:noProof/>
              <w:lang w:val="zh-CN"/>
            </w:rPr>
            <w:t>25</w:t>
          </w:r>
        </w:fldSimple>
      </w:p>
    </w:sdtContent>
  </w:sdt>
  <w:p w:rsidR="007E769A" w:rsidRDefault="007E769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ED" w:rsidRDefault="009D6BED" w:rsidP="00071BEB">
      <w:pPr>
        <w:spacing w:after="0"/>
      </w:pPr>
      <w:r>
        <w:separator/>
      </w:r>
    </w:p>
  </w:footnote>
  <w:footnote w:type="continuationSeparator" w:id="0">
    <w:p w:rsidR="009D6BED" w:rsidRDefault="009D6BED" w:rsidP="00071BE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F04BC9"/>
    <w:multiLevelType w:val="singleLevel"/>
    <w:tmpl w:val="C7F04BC9"/>
    <w:lvl w:ilvl="0">
      <w:start w:val="2"/>
      <w:numFmt w:val="decimal"/>
      <w:suff w:val="nothing"/>
      <w:lvlText w:val="%1、"/>
      <w:lvlJc w:val="left"/>
    </w:lvl>
  </w:abstractNum>
  <w:abstractNum w:abstractNumId="1">
    <w:nsid w:val="591D6CBD"/>
    <w:multiLevelType w:val="singleLevel"/>
    <w:tmpl w:val="591D6CBD"/>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153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0688"/>
    <w:rsid w:val="0000162E"/>
    <w:rsid w:val="00006151"/>
    <w:rsid w:val="0005037A"/>
    <w:rsid w:val="00071BEB"/>
    <w:rsid w:val="0007207B"/>
    <w:rsid w:val="00087ED2"/>
    <w:rsid w:val="00091483"/>
    <w:rsid w:val="000B18D9"/>
    <w:rsid w:val="000C0CD0"/>
    <w:rsid w:val="000D0351"/>
    <w:rsid w:val="00155D93"/>
    <w:rsid w:val="00162528"/>
    <w:rsid w:val="001753B8"/>
    <w:rsid w:val="0017644C"/>
    <w:rsid w:val="001A677F"/>
    <w:rsid w:val="002050FE"/>
    <w:rsid w:val="002206BB"/>
    <w:rsid w:val="00231AD9"/>
    <w:rsid w:val="002B16F8"/>
    <w:rsid w:val="003179C4"/>
    <w:rsid w:val="00342992"/>
    <w:rsid w:val="00352A18"/>
    <w:rsid w:val="00352E30"/>
    <w:rsid w:val="00373A9A"/>
    <w:rsid w:val="00377643"/>
    <w:rsid w:val="00394A7C"/>
    <w:rsid w:val="003E13DC"/>
    <w:rsid w:val="003E6B50"/>
    <w:rsid w:val="004056D2"/>
    <w:rsid w:val="00412DF4"/>
    <w:rsid w:val="004142CA"/>
    <w:rsid w:val="004C2FC2"/>
    <w:rsid w:val="004D5424"/>
    <w:rsid w:val="00506DC8"/>
    <w:rsid w:val="00582457"/>
    <w:rsid w:val="005E6037"/>
    <w:rsid w:val="005F6251"/>
    <w:rsid w:val="006155C2"/>
    <w:rsid w:val="00621685"/>
    <w:rsid w:val="00664109"/>
    <w:rsid w:val="00674779"/>
    <w:rsid w:val="006E0F72"/>
    <w:rsid w:val="006F1D82"/>
    <w:rsid w:val="0071666E"/>
    <w:rsid w:val="007173E8"/>
    <w:rsid w:val="0073545B"/>
    <w:rsid w:val="0073657C"/>
    <w:rsid w:val="0074654A"/>
    <w:rsid w:val="007A2B7B"/>
    <w:rsid w:val="007A406F"/>
    <w:rsid w:val="007B0DE3"/>
    <w:rsid w:val="007E769A"/>
    <w:rsid w:val="008202B2"/>
    <w:rsid w:val="00835CE3"/>
    <w:rsid w:val="008540F1"/>
    <w:rsid w:val="008B5854"/>
    <w:rsid w:val="008C1035"/>
    <w:rsid w:val="008D3664"/>
    <w:rsid w:val="008D3783"/>
    <w:rsid w:val="008E6BD6"/>
    <w:rsid w:val="008E6DCE"/>
    <w:rsid w:val="00920BB0"/>
    <w:rsid w:val="00923248"/>
    <w:rsid w:val="00930C87"/>
    <w:rsid w:val="00977137"/>
    <w:rsid w:val="00992B5A"/>
    <w:rsid w:val="009D6BED"/>
    <w:rsid w:val="009F37C8"/>
    <w:rsid w:val="00A2110A"/>
    <w:rsid w:val="00A56C2D"/>
    <w:rsid w:val="00AA2FA6"/>
    <w:rsid w:val="00AB0AF9"/>
    <w:rsid w:val="00AC4ACA"/>
    <w:rsid w:val="00AF236F"/>
    <w:rsid w:val="00AF3017"/>
    <w:rsid w:val="00B43E17"/>
    <w:rsid w:val="00B677AF"/>
    <w:rsid w:val="00B853F7"/>
    <w:rsid w:val="00BA5711"/>
    <w:rsid w:val="00BF094E"/>
    <w:rsid w:val="00C15759"/>
    <w:rsid w:val="00C23F60"/>
    <w:rsid w:val="00C314D5"/>
    <w:rsid w:val="00C411A9"/>
    <w:rsid w:val="00C42C9F"/>
    <w:rsid w:val="00C51CFD"/>
    <w:rsid w:val="00CA7385"/>
    <w:rsid w:val="00CC20C8"/>
    <w:rsid w:val="00CE16B9"/>
    <w:rsid w:val="00D505E4"/>
    <w:rsid w:val="00D54DB8"/>
    <w:rsid w:val="00D63DE0"/>
    <w:rsid w:val="00D91326"/>
    <w:rsid w:val="00DE183D"/>
    <w:rsid w:val="00DE7E39"/>
    <w:rsid w:val="00E04881"/>
    <w:rsid w:val="00E17332"/>
    <w:rsid w:val="00E423F9"/>
    <w:rsid w:val="00E458E2"/>
    <w:rsid w:val="00E65DDD"/>
    <w:rsid w:val="00E80688"/>
    <w:rsid w:val="00EB03C4"/>
    <w:rsid w:val="00EC1918"/>
    <w:rsid w:val="00EE3CC4"/>
    <w:rsid w:val="00F345EB"/>
    <w:rsid w:val="00F523F4"/>
    <w:rsid w:val="00F65F3A"/>
    <w:rsid w:val="00F85753"/>
    <w:rsid w:val="00FB7399"/>
    <w:rsid w:val="00FF6CFF"/>
    <w:rsid w:val="02E705DF"/>
    <w:rsid w:val="04EE1280"/>
    <w:rsid w:val="0C85662E"/>
    <w:rsid w:val="0CCD727F"/>
    <w:rsid w:val="0D0705AF"/>
    <w:rsid w:val="0FB4291D"/>
    <w:rsid w:val="11F1316D"/>
    <w:rsid w:val="1AAC60A4"/>
    <w:rsid w:val="1B815856"/>
    <w:rsid w:val="21D065E2"/>
    <w:rsid w:val="23D1702E"/>
    <w:rsid w:val="25591B25"/>
    <w:rsid w:val="259C691A"/>
    <w:rsid w:val="27397516"/>
    <w:rsid w:val="27EB667D"/>
    <w:rsid w:val="28891999"/>
    <w:rsid w:val="290E445F"/>
    <w:rsid w:val="2AB321A1"/>
    <w:rsid w:val="2ACF7C64"/>
    <w:rsid w:val="2BB211D4"/>
    <w:rsid w:val="2C0169C0"/>
    <w:rsid w:val="2F757B49"/>
    <w:rsid w:val="307254FB"/>
    <w:rsid w:val="319A6F16"/>
    <w:rsid w:val="334E5BCF"/>
    <w:rsid w:val="347A5634"/>
    <w:rsid w:val="3627698B"/>
    <w:rsid w:val="37F63D8B"/>
    <w:rsid w:val="3D9F1904"/>
    <w:rsid w:val="42371572"/>
    <w:rsid w:val="473268A1"/>
    <w:rsid w:val="48A67C60"/>
    <w:rsid w:val="4A2274F6"/>
    <w:rsid w:val="4CA350B5"/>
    <w:rsid w:val="525238C1"/>
    <w:rsid w:val="533407F1"/>
    <w:rsid w:val="53360925"/>
    <w:rsid w:val="598B6CCF"/>
    <w:rsid w:val="59B07B66"/>
    <w:rsid w:val="5BF06E57"/>
    <w:rsid w:val="5F502B90"/>
    <w:rsid w:val="62F06A4F"/>
    <w:rsid w:val="638167E8"/>
    <w:rsid w:val="641E545A"/>
    <w:rsid w:val="65682A81"/>
    <w:rsid w:val="659E3001"/>
    <w:rsid w:val="65B033A4"/>
    <w:rsid w:val="66065148"/>
    <w:rsid w:val="67A033CB"/>
    <w:rsid w:val="6A977820"/>
    <w:rsid w:val="6ED97655"/>
    <w:rsid w:val="6EE03F93"/>
    <w:rsid w:val="72A321EA"/>
    <w:rsid w:val="75D633EF"/>
    <w:rsid w:val="76B87603"/>
    <w:rsid w:val="77E92086"/>
    <w:rsid w:val="7B3807E1"/>
    <w:rsid w:val="7DB10F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Body Text First Indent 2"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071BEB"/>
    <w:pPr>
      <w:adjustRightInd w:val="0"/>
      <w:snapToGrid w:val="0"/>
      <w:spacing w:after="200"/>
    </w:pPr>
    <w:rPr>
      <w:rFonts w:ascii="Tahoma" w:eastAsia="微软雅黑" w:hAnsi="Tahoma"/>
      <w:sz w:val="22"/>
      <w:szCs w:val="22"/>
    </w:rPr>
  </w:style>
  <w:style w:type="paragraph" w:styleId="3">
    <w:name w:val="heading 3"/>
    <w:basedOn w:val="a"/>
    <w:next w:val="a"/>
    <w:link w:val="3Char"/>
    <w:uiPriority w:val="9"/>
    <w:semiHidden/>
    <w:unhideWhenUsed/>
    <w:qFormat/>
    <w:rsid w:val="00992B5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rsid w:val="00071BEB"/>
    <w:pPr>
      <w:ind w:firstLineChars="200" w:firstLine="420"/>
    </w:pPr>
  </w:style>
  <w:style w:type="paragraph" w:styleId="a3">
    <w:name w:val="Body Text Indent"/>
    <w:basedOn w:val="a"/>
    <w:qFormat/>
    <w:rsid w:val="00071BEB"/>
    <w:pPr>
      <w:spacing w:line="360" w:lineRule="auto"/>
      <w:ind w:firstLine="480"/>
    </w:pPr>
    <w:rPr>
      <w:rFonts w:ascii="宋体" w:eastAsia="宋体" w:hAnsi="Times New Roman"/>
      <w:sz w:val="24"/>
      <w:szCs w:val="20"/>
    </w:rPr>
  </w:style>
  <w:style w:type="paragraph" w:styleId="a4">
    <w:name w:val="Normal Indent"/>
    <w:basedOn w:val="a"/>
    <w:link w:val="Char"/>
    <w:qFormat/>
    <w:rsid w:val="00071BEB"/>
    <w:pPr>
      <w:widowControl w:val="0"/>
      <w:adjustRightInd/>
      <w:snapToGrid/>
      <w:spacing w:after="0"/>
      <w:jc w:val="both"/>
    </w:pPr>
    <w:rPr>
      <w:rFonts w:asciiTheme="minorHAnsi" w:eastAsiaTheme="minorEastAsia" w:hAnsiTheme="minorHAnsi" w:cstheme="minorBidi"/>
      <w:kern w:val="2"/>
      <w:sz w:val="28"/>
    </w:rPr>
  </w:style>
  <w:style w:type="paragraph" w:styleId="a5">
    <w:name w:val="Balloon Text"/>
    <w:basedOn w:val="a"/>
    <w:link w:val="Char0"/>
    <w:uiPriority w:val="99"/>
    <w:semiHidden/>
    <w:unhideWhenUsed/>
    <w:qFormat/>
    <w:rsid w:val="00071BEB"/>
    <w:pPr>
      <w:spacing w:after="0"/>
    </w:pPr>
    <w:rPr>
      <w:sz w:val="18"/>
      <w:szCs w:val="18"/>
    </w:rPr>
  </w:style>
  <w:style w:type="paragraph" w:styleId="a6">
    <w:name w:val="footer"/>
    <w:basedOn w:val="a"/>
    <w:link w:val="Char1"/>
    <w:uiPriority w:val="99"/>
    <w:unhideWhenUsed/>
    <w:qFormat/>
    <w:rsid w:val="00071BEB"/>
    <w:pPr>
      <w:tabs>
        <w:tab w:val="center" w:pos="4153"/>
        <w:tab w:val="right" w:pos="8306"/>
      </w:tabs>
    </w:pPr>
    <w:rPr>
      <w:sz w:val="18"/>
      <w:szCs w:val="18"/>
    </w:rPr>
  </w:style>
  <w:style w:type="paragraph" w:styleId="a7">
    <w:name w:val="header"/>
    <w:basedOn w:val="a"/>
    <w:link w:val="Char2"/>
    <w:uiPriority w:val="99"/>
    <w:unhideWhenUsed/>
    <w:qFormat/>
    <w:rsid w:val="00071BEB"/>
    <w:pPr>
      <w:pBdr>
        <w:bottom w:val="single" w:sz="6" w:space="1" w:color="auto"/>
      </w:pBdr>
      <w:tabs>
        <w:tab w:val="center" w:pos="4153"/>
        <w:tab w:val="right" w:pos="8306"/>
      </w:tabs>
      <w:jc w:val="center"/>
    </w:pPr>
    <w:rPr>
      <w:sz w:val="18"/>
      <w:szCs w:val="18"/>
    </w:rPr>
  </w:style>
  <w:style w:type="paragraph" w:styleId="a8">
    <w:name w:val="Normal (Web)"/>
    <w:basedOn w:val="a"/>
    <w:uiPriority w:val="99"/>
    <w:semiHidden/>
    <w:unhideWhenUsed/>
    <w:qFormat/>
    <w:rsid w:val="00071BEB"/>
    <w:rPr>
      <w:rFonts w:ascii="Times New Roman" w:hAnsi="Times New Roman"/>
      <w:sz w:val="24"/>
      <w:szCs w:val="24"/>
    </w:rPr>
  </w:style>
  <w:style w:type="table" w:styleId="a9">
    <w:name w:val="Table Grid"/>
    <w:basedOn w:val="a1"/>
    <w:qFormat/>
    <w:rsid w:val="00071B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71BEB"/>
    <w:pPr>
      <w:widowControl w:val="0"/>
      <w:adjustRightInd/>
      <w:snapToGrid/>
      <w:spacing w:after="0"/>
      <w:ind w:firstLineChars="200" w:firstLine="420"/>
      <w:jc w:val="both"/>
    </w:pPr>
    <w:rPr>
      <w:rFonts w:ascii="Times New Roman" w:eastAsia="宋体" w:hAnsi="Times New Roman"/>
      <w:kern w:val="2"/>
      <w:sz w:val="21"/>
      <w:szCs w:val="20"/>
    </w:rPr>
  </w:style>
  <w:style w:type="character" w:customStyle="1" w:styleId="Char0">
    <w:name w:val="批注框文本 Char"/>
    <w:basedOn w:val="a0"/>
    <w:link w:val="a5"/>
    <w:uiPriority w:val="99"/>
    <w:semiHidden/>
    <w:qFormat/>
    <w:rsid w:val="00071BEB"/>
    <w:rPr>
      <w:rFonts w:ascii="Tahoma" w:eastAsia="微软雅黑" w:hAnsi="Tahoma" w:cs="Times New Roman"/>
      <w:kern w:val="0"/>
      <w:sz w:val="18"/>
      <w:szCs w:val="18"/>
    </w:rPr>
  </w:style>
  <w:style w:type="character" w:customStyle="1" w:styleId="Char2">
    <w:name w:val="页眉 Char"/>
    <w:basedOn w:val="a0"/>
    <w:link w:val="a7"/>
    <w:uiPriority w:val="99"/>
    <w:qFormat/>
    <w:rsid w:val="00071BEB"/>
    <w:rPr>
      <w:rFonts w:ascii="Tahoma" w:eastAsia="微软雅黑" w:hAnsi="Tahoma" w:cs="Times New Roman"/>
      <w:kern w:val="0"/>
      <w:sz w:val="18"/>
      <w:szCs w:val="18"/>
    </w:rPr>
  </w:style>
  <w:style w:type="character" w:customStyle="1" w:styleId="Char1">
    <w:name w:val="页脚 Char"/>
    <w:basedOn w:val="a0"/>
    <w:link w:val="a6"/>
    <w:uiPriority w:val="99"/>
    <w:qFormat/>
    <w:rsid w:val="00071BEB"/>
    <w:rPr>
      <w:rFonts w:ascii="Tahoma" w:eastAsia="微软雅黑" w:hAnsi="Tahoma" w:cs="Times New Roman"/>
      <w:kern w:val="0"/>
      <w:sz w:val="18"/>
      <w:szCs w:val="18"/>
    </w:rPr>
  </w:style>
  <w:style w:type="paragraph" w:customStyle="1" w:styleId="p0">
    <w:name w:val="p0"/>
    <w:basedOn w:val="a"/>
    <w:qFormat/>
    <w:rsid w:val="00071BEB"/>
    <w:pPr>
      <w:adjustRightInd/>
      <w:snapToGrid/>
      <w:spacing w:after="0"/>
      <w:jc w:val="both"/>
    </w:pPr>
    <w:rPr>
      <w:rFonts w:ascii="Times New Roman" w:eastAsia="宋体" w:hAnsi="Times New Roman"/>
      <w:sz w:val="21"/>
      <w:szCs w:val="21"/>
    </w:rPr>
  </w:style>
  <w:style w:type="paragraph" w:customStyle="1" w:styleId="ab">
    <w:name w:val="表格"/>
    <w:next w:val="a"/>
    <w:qFormat/>
    <w:rsid w:val="00071BEB"/>
    <w:pPr>
      <w:jc w:val="center"/>
    </w:pPr>
    <w:rPr>
      <w:kern w:val="2"/>
      <w:sz w:val="21"/>
      <w:szCs w:val="22"/>
    </w:rPr>
  </w:style>
  <w:style w:type="character" w:customStyle="1" w:styleId="Char">
    <w:name w:val="正文缩进 Char"/>
    <w:link w:val="a4"/>
    <w:qFormat/>
    <w:rsid w:val="00071BEB"/>
    <w:rPr>
      <w:sz w:val="28"/>
    </w:rPr>
  </w:style>
  <w:style w:type="paragraph" w:customStyle="1" w:styleId="1">
    <w:name w:val="正文文本缩进1"/>
    <w:basedOn w:val="a"/>
    <w:qFormat/>
    <w:rsid w:val="00071BEB"/>
    <w:pPr>
      <w:ind w:firstLine="570"/>
    </w:pPr>
  </w:style>
  <w:style w:type="paragraph" w:customStyle="1" w:styleId="ac">
    <w:name w:val="表内"/>
    <w:basedOn w:val="a"/>
    <w:semiHidden/>
    <w:qFormat/>
    <w:rsid w:val="00071BEB"/>
    <w:pPr>
      <w:spacing w:line="240" w:lineRule="exact"/>
      <w:ind w:rightChars="-38" w:right="-106"/>
      <w:jc w:val="center"/>
      <w:textAlignment w:val="baseline"/>
    </w:pPr>
    <w:rPr>
      <w:szCs w:val="20"/>
    </w:rPr>
  </w:style>
  <w:style w:type="paragraph" w:styleId="20">
    <w:name w:val="Body Text Indent 2"/>
    <w:basedOn w:val="a"/>
    <w:link w:val="2Char"/>
    <w:unhideWhenUsed/>
    <w:rsid w:val="00992B5A"/>
    <w:pPr>
      <w:spacing w:after="120" w:line="480" w:lineRule="auto"/>
      <w:ind w:leftChars="200" w:left="420"/>
    </w:pPr>
  </w:style>
  <w:style w:type="character" w:customStyle="1" w:styleId="2Char">
    <w:name w:val="正文文本缩进 2 Char"/>
    <w:basedOn w:val="a0"/>
    <w:link w:val="20"/>
    <w:uiPriority w:val="99"/>
    <w:semiHidden/>
    <w:rsid w:val="00992B5A"/>
    <w:rPr>
      <w:rFonts w:ascii="Tahoma" w:eastAsia="微软雅黑" w:hAnsi="Tahoma"/>
      <w:sz w:val="22"/>
      <w:szCs w:val="22"/>
    </w:rPr>
  </w:style>
  <w:style w:type="paragraph" w:customStyle="1" w:styleId="21">
    <w:name w:val="样式2"/>
    <w:basedOn w:val="3"/>
    <w:rsid w:val="00992B5A"/>
    <w:pPr>
      <w:widowControl w:val="0"/>
      <w:adjustRightInd/>
      <w:snapToGrid/>
      <w:spacing w:before="120" w:after="0" w:line="520" w:lineRule="exact"/>
      <w:jc w:val="both"/>
    </w:pPr>
    <w:rPr>
      <w:rFonts w:ascii="Times New Roman" w:eastAsia="宋体" w:hAnsi="Times New Roman"/>
      <w:color w:val="000000"/>
      <w:kern w:val="2"/>
      <w:sz w:val="30"/>
      <w:szCs w:val="30"/>
    </w:rPr>
  </w:style>
  <w:style w:type="character" w:customStyle="1" w:styleId="3Char">
    <w:name w:val="标题 3 Char"/>
    <w:basedOn w:val="a0"/>
    <w:link w:val="3"/>
    <w:uiPriority w:val="9"/>
    <w:semiHidden/>
    <w:rsid w:val="00992B5A"/>
    <w:rPr>
      <w:rFonts w:ascii="Tahoma" w:eastAsia="微软雅黑" w:hAnsi="Tahoma"/>
      <w:b/>
      <w:bCs/>
      <w:sz w:val="32"/>
      <w:szCs w:val="32"/>
    </w:rPr>
  </w:style>
  <w:style w:type="character" w:customStyle="1" w:styleId="bfont1">
    <w:name w:val="bfont1"/>
    <w:rsid w:val="007E769A"/>
    <w:rPr>
      <w:rFonts w:hint="default"/>
      <w:sz w:val="24"/>
      <w:szCs w:val="24"/>
    </w:rPr>
  </w:style>
  <w:style w:type="character" w:customStyle="1" w:styleId="-wdCharChar">
    <w:name w:val="正文-wd Char Char"/>
    <w:link w:val="-wd"/>
    <w:rsid w:val="008C1035"/>
    <w:rPr>
      <w:color w:val="000080"/>
      <w:kern w:val="2"/>
      <w:sz w:val="28"/>
      <w:szCs w:val="28"/>
    </w:rPr>
  </w:style>
  <w:style w:type="paragraph" w:customStyle="1" w:styleId="-wd">
    <w:name w:val="正文-wd"/>
    <w:basedOn w:val="a"/>
    <w:link w:val="-wdCharChar"/>
    <w:rsid w:val="008C1035"/>
    <w:pPr>
      <w:widowControl w:val="0"/>
      <w:adjustRightInd/>
      <w:snapToGrid/>
      <w:spacing w:after="0" w:line="360" w:lineRule="auto"/>
      <w:ind w:firstLineChars="200" w:firstLine="560"/>
      <w:jc w:val="both"/>
    </w:pPr>
    <w:rPr>
      <w:rFonts w:ascii="Times New Roman" w:eastAsia="宋体" w:hAnsi="Times New Roman"/>
      <w:color w:val="000080"/>
      <w:kern w:val="2"/>
      <w:sz w:val="28"/>
      <w:szCs w:val="28"/>
    </w:rPr>
  </w:style>
  <w:style w:type="character" w:customStyle="1" w:styleId="ad">
    <w:name w:val="正文缩进 字符"/>
    <w:locked/>
    <w:rsid w:val="00F345EB"/>
    <w:rPr>
      <w:rFonts w:ascii="宋体"/>
      <w:kern w:val="2"/>
      <w:sz w:val="28"/>
    </w:rPr>
  </w:style>
</w:styles>
</file>

<file path=word/webSettings.xml><?xml version="1.0" encoding="utf-8"?>
<w:webSettings xmlns:r="http://schemas.openxmlformats.org/officeDocument/2006/relationships" xmlns:w="http://schemas.openxmlformats.org/wordprocessingml/2006/main">
  <w:divs>
    <w:div w:id="975186798">
      <w:bodyDiv w:val="1"/>
      <w:marLeft w:val="0"/>
      <w:marRight w:val="0"/>
      <w:marTop w:val="0"/>
      <w:marBottom w:val="0"/>
      <w:divBdr>
        <w:top w:val="none" w:sz="0" w:space="0" w:color="auto"/>
        <w:left w:val="none" w:sz="0" w:space="0" w:color="auto"/>
        <w:bottom w:val="none" w:sz="0" w:space="0" w:color="auto"/>
        <w:right w:val="none" w:sz="0" w:space="0" w:color="auto"/>
      </w:divBdr>
    </w:div>
    <w:div w:id="1049693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4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27</Pages>
  <Words>1623</Words>
  <Characters>9257</Characters>
  <Application>Microsoft Office Word</Application>
  <DocSecurity>0</DocSecurity>
  <Lines>77</Lines>
  <Paragraphs>21</Paragraphs>
  <ScaleCrop>false</ScaleCrop>
  <Company/>
  <LinksUpToDate>false</LinksUpToDate>
  <CharactersWithSpaces>10859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xtzj</dc:creator>
  <cp:lastModifiedBy>Administrator</cp:lastModifiedBy>
  <cp:revision>5</cp:revision>
  <cp:lastPrinted>2019-07-05T08:49:00Z</cp:lastPrinted>
  <dcterms:created xsi:type="dcterms:W3CDTF">2019-03-11T00:58:00Z</dcterms:created>
  <dcterms:modified xsi:type="dcterms:W3CDTF">2019-07-25T09:39:00Z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