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left="1600" w:hanging="1600" w:hangingChars="500"/>
        <w:rPr>
          <w:rFonts w:hint="eastAsia" w:ascii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>附件：</w:t>
      </w:r>
    </w:p>
    <w:p>
      <w:pPr>
        <w:spacing w:line="520" w:lineRule="exact"/>
        <w:ind w:left="1596" w:leftChars="515" w:firstLine="720" w:firstLineChars="200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庆阳市2024年3月份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疾病应急救助基金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救助信息公示表</w:t>
      </w:r>
    </w:p>
    <w:p>
      <w:pPr>
        <w:spacing w:line="520" w:lineRule="exact"/>
        <w:ind w:left="1596" w:leftChars="515" w:firstLine="720" w:firstLineChars="200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tbl>
      <w:tblPr>
        <w:tblStyle w:val="3"/>
        <w:tblW w:w="151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145"/>
        <w:gridCol w:w="944"/>
        <w:gridCol w:w="961"/>
        <w:gridCol w:w="4015"/>
        <w:gridCol w:w="1965"/>
        <w:gridCol w:w="1340"/>
        <w:gridCol w:w="1339"/>
        <w:gridCol w:w="1340"/>
        <w:gridCol w:w="1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textAlignment w:val="baseline"/>
              <w:rPr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4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944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961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baseline"/>
              <w:rPr>
                <w:rFonts w:hint="default" w:ascii="仿宋_GB2312" w:hAnsi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401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baseline"/>
              <w:rPr>
                <w:rFonts w:hint="default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sz w:val="28"/>
                <w:szCs w:val="28"/>
                <w:vertAlign w:val="baseline"/>
                <w:lang w:val="en-US" w:eastAsia="zh-CN"/>
              </w:rPr>
              <w:t>诊断/名称</w:t>
            </w:r>
          </w:p>
        </w:tc>
        <w:tc>
          <w:tcPr>
            <w:tcW w:w="196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sz w:val="28"/>
                <w:szCs w:val="28"/>
                <w:vertAlign w:val="baseline"/>
                <w:lang w:val="en-US" w:eastAsia="zh-CN"/>
              </w:rPr>
              <w:t>救助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baseline"/>
              <w:rPr>
                <w:rFonts w:hint="default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sz w:val="28"/>
                <w:szCs w:val="28"/>
                <w:vertAlign w:val="baseline"/>
                <w:lang w:val="en-US" w:eastAsia="zh-CN"/>
              </w:rPr>
              <w:t>医疗机构</w:t>
            </w:r>
          </w:p>
        </w:tc>
        <w:tc>
          <w:tcPr>
            <w:tcW w:w="2679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baseline"/>
              <w:rPr>
                <w:rFonts w:hint="default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sz w:val="28"/>
                <w:szCs w:val="28"/>
                <w:vertAlign w:val="baseline"/>
                <w:lang w:val="en-US" w:eastAsia="zh-CN"/>
              </w:rPr>
              <w:t>救助类别</w:t>
            </w:r>
          </w:p>
        </w:tc>
        <w:tc>
          <w:tcPr>
            <w:tcW w:w="2679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textAlignment w:val="baseline"/>
              <w:rPr>
                <w:rFonts w:hint="default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sz w:val="28"/>
                <w:szCs w:val="28"/>
                <w:vertAlign w:val="baseline"/>
                <w:lang w:val="en-US" w:eastAsia="zh-CN"/>
              </w:rPr>
              <w:t>核定救助金额（元）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baseline"/>
              <w:rPr>
                <w:rFonts w:hint="eastAsia" w:ascii="仿宋_GB2312" w:hAnsi="仿宋_GB2312"/>
                <w:sz w:val="28"/>
                <w:szCs w:val="28"/>
                <w:vertAlign w:val="baseline"/>
              </w:rPr>
            </w:pPr>
          </w:p>
        </w:tc>
        <w:tc>
          <w:tcPr>
            <w:tcW w:w="114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仿宋_GB2312" w:hAnsi="仿宋_GB2312"/>
                <w:sz w:val="28"/>
                <w:szCs w:val="28"/>
                <w:vertAlign w:val="baseline"/>
              </w:rPr>
            </w:pPr>
          </w:p>
        </w:tc>
        <w:tc>
          <w:tcPr>
            <w:tcW w:w="94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baseline"/>
              <w:rPr>
                <w:rFonts w:hint="eastAsia" w:ascii="仿宋_GB2312" w:hAnsi="仿宋_GB2312"/>
                <w:sz w:val="28"/>
                <w:szCs w:val="28"/>
                <w:vertAlign w:val="baseline"/>
              </w:rPr>
            </w:pPr>
          </w:p>
        </w:tc>
        <w:tc>
          <w:tcPr>
            <w:tcW w:w="961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baseline"/>
              <w:rPr>
                <w:rFonts w:hint="eastAsia" w:ascii="仿宋_GB2312" w:hAnsi="仿宋_GB2312"/>
                <w:sz w:val="28"/>
                <w:szCs w:val="28"/>
                <w:vertAlign w:val="baseline"/>
              </w:rPr>
            </w:pPr>
          </w:p>
        </w:tc>
        <w:tc>
          <w:tcPr>
            <w:tcW w:w="401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baseline"/>
              <w:rPr>
                <w:rFonts w:hint="eastAsia" w:ascii="仿宋_GB2312" w:hAnsi="仿宋_GB2312"/>
                <w:sz w:val="28"/>
                <w:szCs w:val="28"/>
                <w:vertAlign w:val="baseline"/>
              </w:rPr>
            </w:pPr>
          </w:p>
        </w:tc>
        <w:tc>
          <w:tcPr>
            <w:tcW w:w="19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baseline"/>
              <w:rPr>
                <w:rFonts w:hint="eastAsia" w:ascii="仿宋_GB2312" w:hAnsi="仿宋_GB2312"/>
                <w:sz w:val="28"/>
                <w:szCs w:val="28"/>
                <w:vertAlign w:val="baseline"/>
              </w:rPr>
            </w:pPr>
          </w:p>
        </w:tc>
        <w:tc>
          <w:tcPr>
            <w:tcW w:w="13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textAlignment w:val="baseline"/>
              <w:rPr>
                <w:rFonts w:hint="default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sz w:val="28"/>
                <w:szCs w:val="28"/>
                <w:vertAlign w:val="baseline"/>
                <w:lang w:val="en-US" w:eastAsia="zh-CN"/>
              </w:rPr>
              <w:t>身份不明</w:t>
            </w:r>
          </w:p>
        </w:tc>
        <w:tc>
          <w:tcPr>
            <w:tcW w:w="13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textAlignment w:val="baseline"/>
              <w:rPr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sz w:val="28"/>
                <w:szCs w:val="28"/>
                <w:vertAlign w:val="baseline"/>
                <w:lang w:val="en-US" w:eastAsia="zh-CN"/>
              </w:rPr>
              <w:t>无力支付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textAlignment w:val="baseline"/>
              <w:rPr>
                <w:rFonts w:hint="eastAsia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sz w:val="28"/>
                <w:szCs w:val="28"/>
                <w:vertAlign w:val="baseline"/>
                <w:lang w:val="en-US" w:eastAsia="zh-CN"/>
              </w:rPr>
              <w:t>医疗费用</w:t>
            </w:r>
          </w:p>
        </w:tc>
        <w:tc>
          <w:tcPr>
            <w:tcW w:w="13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textAlignment w:val="baseline"/>
              <w:rPr>
                <w:rFonts w:hint="default" w:ascii="仿宋_GB2312" w:hAns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/>
                <w:sz w:val="28"/>
                <w:szCs w:val="28"/>
                <w:vertAlign w:val="baseline"/>
                <w:lang w:val="en-US" w:eastAsia="zh-CN"/>
              </w:rPr>
              <w:t>生活费用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1" w:hRule="atLeast"/>
          <w:jc w:val="center"/>
        </w:trPr>
        <w:tc>
          <w:tcPr>
            <w:tcW w:w="8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u w:val="none" w:color="00000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1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u w:val="none" w:color="00000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刘鸿兵</w:t>
            </w:r>
          </w:p>
        </w:tc>
        <w:tc>
          <w:tcPr>
            <w:tcW w:w="9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u w:val="none" w:color="00000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男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u w:val="none" w:color="00000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u w:val="none" w:color="000000"/>
                <w:vertAlign w:val="baseline"/>
                <w:lang w:val="en-US" w:eastAsia="zh-CN" w:bidi="ar-SA"/>
              </w:rPr>
              <w:t>48岁</w:t>
            </w:r>
          </w:p>
        </w:tc>
        <w:tc>
          <w:tcPr>
            <w:tcW w:w="40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23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u w:val="none" w:color="00000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1、大脑动脉闭塞脑梗死；2、脑干梗死；3、急性呼吸衰竭；4、偏瘫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；5、高血压病3级（极高危）；6、二型糖尿病；7、马拉色菌毛囊炎；8、电解质紊乱；9、低蛋白血症；10、肺部感染。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u w:val="none" w:color="00000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庆阳市人民医院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23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u w:val="none" w:color="000000"/>
                <w:vertAlign w:val="baseline"/>
                <w:lang w:val="en-US" w:eastAsia="zh-CN" w:bidi="ar-SA"/>
              </w:rPr>
            </w:pPr>
          </w:p>
        </w:tc>
        <w:tc>
          <w:tcPr>
            <w:tcW w:w="13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23" w:firstLineChars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23" w:firstLineChars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23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u w:val="none" w:color="00000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√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u w:val="none" w:color="00000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 w:color="000000"/>
                <w:lang w:val="en-US" w:eastAsia="zh-CN" w:bidi="ar"/>
              </w:rPr>
              <w:t>132068.23</w:t>
            </w:r>
          </w:p>
        </w:tc>
        <w:tc>
          <w:tcPr>
            <w:tcW w:w="13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23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23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u w:val="none" w:color="00000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23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合计</w:t>
            </w:r>
          </w:p>
        </w:tc>
        <w:tc>
          <w:tcPr>
            <w:tcW w:w="40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23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救助人次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23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1人次</w:t>
            </w:r>
          </w:p>
        </w:tc>
        <w:tc>
          <w:tcPr>
            <w:tcW w:w="2679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23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救助金额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132068.23</w:t>
            </w:r>
          </w:p>
        </w:tc>
        <w:tc>
          <w:tcPr>
            <w:tcW w:w="13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23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 w:color="000000"/>
                <w:lang w:val="en-US" w:eastAsia="zh-CN" w:bidi="ar"/>
              </w:rPr>
              <w:t>0</w:t>
            </w:r>
          </w:p>
        </w:tc>
      </w:tr>
    </w:tbl>
    <w:p>
      <w:pPr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3NGYzZGIzZTUwMjkxMGY2ODU3YjIyZDgzMjU0NzQifQ=="/>
  </w:docVars>
  <w:rsids>
    <w:rsidRoot w:val="4B224258"/>
    <w:rsid w:val="3F56654A"/>
    <w:rsid w:val="4B22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538" w:lineRule="atLeast"/>
      <w:ind w:firstLine="623"/>
      <w:jc w:val="both"/>
      <w:textAlignment w:val="baseline"/>
    </w:pPr>
    <w:rPr>
      <w:rFonts w:ascii="Times New Roman" w:hAnsi="Times New Roman" w:eastAsia="仿宋_GB2312" w:cs="Times New Roman"/>
      <w:color w:val="000000"/>
      <w:sz w:val="31"/>
      <w:u w:val="none" w:color="000000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spacing w:line="538" w:lineRule="atLeast"/>
      <w:ind w:firstLine="623"/>
      <w:jc w:val="both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2024-03-20T00:52:00Z</dcterms:created>
  <dc:creator>赵自由</dc:creator>
  <cp:lastModifiedBy>赵自由</cp:lastModifiedBy>
  <dcterms:modified xsi:type="dcterms:W3CDTF">2024-03-20T00:58:04Z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67195A8BBB284ED1BDB629CDE723A071_11</vt:lpwstr>
  </property>
</Properties>
</file>