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6421A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 w14:paraId="6408D7C6">
      <w:pPr>
        <w:keepNext w:val="0"/>
        <w:keepLines w:val="0"/>
        <w:widowControl/>
        <w:suppressLineNumbers w:val="0"/>
        <w:jc w:val="center"/>
        <w:textAlignment w:val="center"/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single"/>
          <w:lang w:val="en-US" w:eastAsia="zh-CN" w:bidi="ar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single"/>
          <w:lang w:val="en-US" w:eastAsia="zh-CN" w:bidi="ar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年度“三区”科技人才服务需求表</w:t>
      </w:r>
    </w:p>
    <w:p w14:paraId="2977FB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县科技局（盖章）：                                                填表日期：   年  月  日  </w:t>
      </w:r>
    </w:p>
    <w:tbl>
      <w:tblPr>
        <w:tblStyle w:val="2"/>
        <w:tblW w:w="537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436"/>
        <w:gridCol w:w="3146"/>
        <w:gridCol w:w="1091"/>
        <w:gridCol w:w="2561"/>
        <w:gridCol w:w="1308"/>
        <w:gridCol w:w="1363"/>
        <w:gridCol w:w="1448"/>
        <w:gridCol w:w="998"/>
      </w:tblGrid>
      <w:tr w14:paraId="34822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34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7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企业（合作社）名称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D7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主要产业及实施项目简介</w:t>
            </w:r>
          </w:p>
          <w:p w14:paraId="6353C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pacing w:val="-23"/>
                <w:kern w:val="0"/>
                <w:sz w:val="20"/>
                <w:szCs w:val="20"/>
                <w:u w:val="none"/>
                <w:lang w:val="en-US" w:eastAsia="zh-CN" w:bidi="ar"/>
              </w:rPr>
              <w:t>（体量、方向、效益等，限200字以内）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71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6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DD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B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技术需求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71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意向单位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47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1559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BB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2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1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7D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C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6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527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F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D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8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4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7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5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2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1DE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9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3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BD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7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D32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2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6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E5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15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C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2F7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1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B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7A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B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C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1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6F5E1A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89A6E8-3935-4FC8-93CC-7F8654486E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488A3D5-C20D-461A-88E8-7A364F96FADD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E6F7EA2-5943-4D22-8F17-323F1917A0B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769F323D-5D28-4678-883B-6613DD22D33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86F8EC9-03C1-40B1-B6BC-69B01269A93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353D8"/>
    <w:rsid w:val="6803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600" w:lineRule="exact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2024-11-27T01:50:00Z</dcterms:created>
  <dc:creator>侯海亮</dc:creator>
  <cp:lastModifiedBy>侯海亮</cp:lastModifiedBy>
  <dcterms:modified xsi:type="dcterms:W3CDTF">2024-11-27T01:50:49Z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1C6E1FEBFC654F69B121060E11C9438F_11</vt:lpwstr>
  </property>
</Properties>
</file>